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D4E0" w14:textId="77777777" w:rsidR="00D73268" w:rsidRDefault="00D73268" w:rsidP="00D73268">
      <w:pPr>
        <w:pStyle w:val="Title"/>
      </w:pPr>
    </w:p>
    <w:p w14:paraId="712AD60D" w14:textId="77777777" w:rsidR="00D73268" w:rsidRDefault="00D73268" w:rsidP="00D73268">
      <w:pPr>
        <w:pStyle w:val="Title"/>
      </w:pPr>
    </w:p>
    <w:p w14:paraId="3EFE3E9C" w14:textId="77777777" w:rsidR="00D73268" w:rsidRDefault="00D73268" w:rsidP="00D73268">
      <w:pPr>
        <w:pStyle w:val="Title"/>
      </w:pPr>
    </w:p>
    <w:p w14:paraId="436A624E" w14:textId="77777777" w:rsidR="00D73268" w:rsidRDefault="00D73268" w:rsidP="00D73268">
      <w:pPr>
        <w:pStyle w:val="Title"/>
      </w:pPr>
    </w:p>
    <w:p w14:paraId="1C828F9E" w14:textId="77777777" w:rsidR="00D73268" w:rsidRDefault="00D73268" w:rsidP="00D73268">
      <w:pPr>
        <w:pStyle w:val="Title"/>
      </w:pPr>
    </w:p>
    <w:p w14:paraId="27F5C589" w14:textId="1DB2CA3C" w:rsidR="00C43DC6" w:rsidRDefault="004F450E" w:rsidP="00D73268">
      <w:pPr>
        <w:pStyle w:val="Title"/>
      </w:pPr>
      <w:r>
        <w:t xml:space="preserve">Questions for </w:t>
      </w:r>
      <w:r w:rsidR="00C43DC6" w:rsidRPr="00646815">
        <w:t xml:space="preserve">Consultation on Issues Paper on Insurance Sector Operational Resilience </w:t>
      </w:r>
    </w:p>
    <w:p w14:paraId="45A6DA3A" w14:textId="28B852F7" w:rsidR="00D73268" w:rsidRDefault="00D73268" w:rsidP="00D73268">
      <w:pPr>
        <w:rPr>
          <w:lang w:eastAsia="en-GB"/>
        </w:rPr>
      </w:pPr>
    </w:p>
    <w:p w14:paraId="42538D58" w14:textId="1A624AFA" w:rsidR="00D73268" w:rsidRDefault="00D73268" w:rsidP="00D73268">
      <w:pPr>
        <w:rPr>
          <w:lang w:eastAsia="en-GB"/>
        </w:rPr>
      </w:pPr>
    </w:p>
    <w:p w14:paraId="47E322C6" w14:textId="77777777" w:rsidR="00D73268" w:rsidRDefault="00D73268" w:rsidP="00D73268">
      <w:pPr>
        <w:rPr>
          <w:lang w:eastAsia="en-GB"/>
        </w:rPr>
      </w:pPr>
    </w:p>
    <w:p w14:paraId="09064075" w14:textId="480D8F2C" w:rsidR="00D73268" w:rsidRPr="00CA70DA" w:rsidRDefault="00D73268" w:rsidP="00D73268">
      <w:pPr>
        <w:rPr>
          <w:lang w:eastAsia="en-GB"/>
        </w:rPr>
      </w:pPr>
      <w:r w:rsidRPr="00CA70DA">
        <w:rPr>
          <w:lang w:eastAsia="en-GB"/>
        </w:rPr>
        <w:t>Thank you for your interest</w:t>
      </w:r>
      <w:r>
        <w:rPr>
          <w:lang w:eastAsia="en-GB"/>
        </w:rPr>
        <w:t xml:space="preserve"> in the public consultation on the</w:t>
      </w:r>
      <w:r w:rsidRPr="00D73268">
        <w:t xml:space="preserve"> </w:t>
      </w:r>
      <w:r w:rsidRPr="00D73268">
        <w:rPr>
          <w:lang w:eastAsia="en-GB"/>
        </w:rPr>
        <w:t>Issues Paper on Insurance Sector Operational Resilience</w:t>
      </w:r>
      <w:r w:rsidRPr="00CA70DA">
        <w:rPr>
          <w:lang w:eastAsia="en-GB"/>
        </w:rPr>
        <w:t xml:space="preserve">. The Consultation Tool </w:t>
      </w:r>
      <w:r>
        <w:rPr>
          <w:lang w:eastAsia="en-GB"/>
        </w:rPr>
        <w:t>is</w:t>
      </w:r>
      <w:r w:rsidRPr="00CA70DA">
        <w:rPr>
          <w:lang w:eastAsia="en-GB"/>
        </w:rPr>
        <w:t xml:space="preserve"> available on the IAIS website.</w:t>
      </w:r>
    </w:p>
    <w:p w14:paraId="4FE37529" w14:textId="6FB9EA7B" w:rsidR="00D73268" w:rsidRDefault="00D73268" w:rsidP="00D73268">
      <w:pPr>
        <w:rPr>
          <w:lang w:eastAsia="en-GB"/>
        </w:rPr>
      </w:pPr>
    </w:p>
    <w:p w14:paraId="4A6567BF" w14:textId="77777777" w:rsidR="00D73268" w:rsidRPr="00CA70DA" w:rsidRDefault="00D73268" w:rsidP="00D73268">
      <w:pPr>
        <w:rPr>
          <w:lang w:eastAsia="en-GB"/>
        </w:rPr>
      </w:pPr>
    </w:p>
    <w:tbl>
      <w:tblPr>
        <w:tblStyle w:val="TableGrid"/>
        <w:tblW w:w="5000" w:type="pct"/>
        <w:tblLook w:val="04A0" w:firstRow="1" w:lastRow="0" w:firstColumn="1" w:lastColumn="0" w:noHBand="0" w:noVBand="1"/>
      </w:tblPr>
      <w:tblGrid>
        <w:gridCol w:w="9628"/>
      </w:tblGrid>
      <w:tr w:rsidR="00D73268" w:rsidRPr="00CA70DA" w14:paraId="36368FE6" w14:textId="77777777" w:rsidTr="003029D0">
        <w:tc>
          <w:tcPr>
            <w:tcW w:w="5000" w:type="pct"/>
          </w:tcPr>
          <w:p w14:paraId="6412899F" w14:textId="5CDABEDC" w:rsidR="00D73268" w:rsidRPr="000443E8" w:rsidRDefault="00D73268" w:rsidP="003029D0">
            <w:pPr>
              <w:rPr>
                <w:b/>
                <w:lang w:eastAsia="en-GB"/>
              </w:rPr>
            </w:pPr>
            <w:r w:rsidRPr="000443E8">
              <w:rPr>
                <w:b/>
                <w:lang w:eastAsia="en-GB"/>
              </w:rPr>
              <w:t xml:space="preserve">Please do not submit this document to the IAIS. All responses to the Consultation Document must be made via the </w:t>
            </w:r>
            <w:hyperlink r:id="rId12" w:history="1">
              <w:r w:rsidRPr="00BC65FE">
                <w:rPr>
                  <w:rStyle w:val="Hyperlink"/>
                  <w:b/>
                  <w:lang w:eastAsia="en-GB"/>
                </w:rPr>
                <w:t>Consultation Tool</w:t>
              </w:r>
            </w:hyperlink>
            <w:r w:rsidRPr="000443E8">
              <w:rPr>
                <w:b/>
                <w:lang w:eastAsia="en-GB"/>
              </w:rPr>
              <w:t xml:space="preserve"> to enable those responses to be considered.</w:t>
            </w:r>
          </w:p>
        </w:tc>
      </w:tr>
    </w:tbl>
    <w:p w14:paraId="663B3D0C" w14:textId="77777777" w:rsidR="00D73268" w:rsidRDefault="00D73268" w:rsidP="00D73268">
      <w:pPr>
        <w:rPr>
          <w:lang w:val="en-US"/>
        </w:rPr>
      </w:pPr>
    </w:p>
    <w:p w14:paraId="2BE4AC20" w14:textId="77777777" w:rsidR="00D73268" w:rsidRPr="00D73268" w:rsidRDefault="00D73268" w:rsidP="00D73268">
      <w:pPr>
        <w:rPr>
          <w:lang w:eastAsia="en-GB"/>
        </w:rPr>
      </w:pPr>
    </w:p>
    <w:p w14:paraId="46AFF8E1" w14:textId="3D84EE06" w:rsidR="00D73268" w:rsidRDefault="00D73268">
      <w:pPr>
        <w:suppressAutoHyphens w:val="0"/>
        <w:spacing w:after="160" w:line="259" w:lineRule="auto"/>
        <w:jc w:val="left"/>
      </w:pPr>
      <w:r>
        <w:br w:type="page"/>
      </w:r>
    </w:p>
    <w:p w14:paraId="170E42F3" w14:textId="37FB81D1" w:rsidR="009D2E6F" w:rsidRDefault="009D2E6F" w:rsidP="005C4629">
      <w:pPr>
        <w:pStyle w:val="IAISContentoverviewtitle"/>
      </w:pPr>
      <w:r>
        <w:lastRenderedPageBreak/>
        <w:t>Consultation questions</w:t>
      </w:r>
    </w:p>
    <w:tbl>
      <w:tblPr>
        <w:tblStyle w:val="TableGrid"/>
        <w:tblW w:w="0" w:type="auto"/>
        <w:tblLook w:val="04A0" w:firstRow="1" w:lastRow="0" w:firstColumn="1" w:lastColumn="0" w:noHBand="0" w:noVBand="1"/>
      </w:tblPr>
      <w:tblGrid>
        <w:gridCol w:w="697"/>
        <w:gridCol w:w="8663"/>
      </w:tblGrid>
      <w:tr w:rsidR="00BA0174" w:rsidRPr="00BA0174" w14:paraId="159A7BD6" w14:textId="77777777" w:rsidTr="00BA0174">
        <w:trPr>
          <w:trHeight w:val="290"/>
        </w:trPr>
        <w:tc>
          <w:tcPr>
            <w:tcW w:w="697" w:type="dxa"/>
            <w:noWrap/>
            <w:hideMark/>
          </w:tcPr>
          <w:p w14:paraId="2DD4D5A6" w14:textId="77777777" w:rsidR="00BA0174" w:rsidRPr="00BA0174" w:rsidRDefault="00BA0174" w:rsidP="00BA0174">
            <w:pPr>
              <w:suppressAutoHyphens w:val="0"/>
              <w:spacing w:after="160" w:line="259" w:lineRule="auto"/>
              <w:jc w:val="left"/>
            </w:pPr>
            <w:r w:rsidRPr="00BA0174">
              <w:t>1</w:t>
            </w:r>
          </w:p>
        </w:tc>
        <w:tc>
          <w:tcPr>
            <w:tcW w:w="8663" w:type="dxa"/>
            <w:hideMark/>
          </w:tcPr>
          <w:p w14:paraId="5914FF7E" w14:textId="0904886B" w:rsidR="00BA0174" w:rsidRPr="00BA0174" w:rsidRDefault="00BA0174" w:rsidP="00BA0174">
            <w:pPr>
              <w:suppressAutoHyphens w:val="0"/>
              <w:spacing w:after="160" w:line="259" w:lineRule="auto"/>
              <w:jc w:val="left"/>
            </w:pPr>
            <w:r w:rsidRPr="00BA0174">
              <w:t xml:space="preserve">General comments on the </w:t>
            </w:r>
            <w:r w:rsidR="00DF2B1B">
              <w:t>Issues</w:t>
            </w:r>
            <w:r w:rsidRPr="00BA0174">
              <w:t xml:space="preserve"> Paper </w:t>
            </w:r>
          </w:p>
        </w:tc>
      </w:tr>
      <w:tr w:rsidR="00BA0174" w:rsidRPr="00BA0174" w14:paraId="39C4EBBF" w14:textId="77777777" w:rsidTr="00BA0174">
        <w:trPr>
          <w:trHeight w:val="290"/>
        </w:trPr>
        <w:tc>
          <w:tcPr>
            <w:tcW w:w="697" w:type="dxa"/>
            <w:noWrap/>
            <w:hideMark/>
          </w:tcPr>
          <w:p w14:paraId="628D8C45" w14:textId="77777777" w:rsidR="00BA0174" w:rsidRPr="00BA0174" w:rsidRDefault="00BA0174" w:rsidP="00BA0174">
            <w:pPr>
              <w:suppressAutoHyphens w:val="0"/>
              <w:spacing w:after="160" w:line="259" w:lineRule="auto"/>
              <w:jc w:val="left"/>
            </w:pPr>
            <w:r w:rsidRPr="00BA0174">
              <w:t>2</w:t>
            </w:r>
          </w:p>
        </w:tc>
        <w:tc>
          <w:tcPr>
            <w:tcW w:w="8663" w:type="dxa"/>
            <w:hideMark/>
          </w:tcPr>
          <w:p w14:paraId="6B4B1080" w14:textId="77777777" w:rsidR="00BA0174" w:rsidRPr="00BA0174" w:rsidRDefault="00BA0174" w:rsidP="00BA0174">
            <w:pPr>
              <w:suppressAutoHyphens w:val="0"/>
              <w:spacing w:after="160" w:line="259" w:lineRule="auto"/>
              <w:jc w:val="left"/>
            </w:pPr>
            <w:r w:rsidRPr="00BA0174">
              <w:t xml:space="preserve">General comments on Section 1 Introduction </w:t>
            </w:r>
          </w:p>
        </w:tc>
      </w:tr>
      <w:tr w:rsidR="00BA0174" w:rsidRPr="00BA0174" w14:paraId="56806599" w14:textId="77777777" w:rsidTr="00BA0174">
        <w:trPr>
          <w:trHeight w:val="580"/>
        </w:trPr>
        <w:tc>
          <w:tcPr>
            <w:tcW w:w="697" w:type="dxa"/>
            <w:noWrap/>
            <w:hideMark/>
          </w:tcPr>
          <w:p w14:paraId="5294D1EE" w14:textId="77777777" w:rsidR="00BA0174" w:rsidRPr="00BA0174" w:rsidRDefault="00BA0174" w:rsidP="00BA0174">
            <w:pPr>
              <w:suppressAutoHyphens w:val="0"/>
              <w:spacing w:after="160" w:line="259" w:lineRule="auto"/>
              <w:jc w:val="left"/>
            </w:pPr>
            <w:r w:rsidRPr="00BA0174">
              <w:t>3</w:t>
            </w:r>
          </w:p>
        </w:tc>
        <w:tc>
          <w:tcPr>
            <w:tcW w:w="8663" w:type="dxa"/>
            <w:hideMark/>
          </w:tcPr>
          <w:p w14:paraId="3246859B" w14:textId="474EDF02" w:rsidR="00BA0174" w:rsidRPr="00BA0174" w:rsidRDefault="00DF2B1B" w:rsidP="00BA0174">
            <w:pPr>
              <w:suppressAutoHyphens w:val="0"/>
              <w:spacing w:after="160" w:line="259" w:lineRule="auto"/>
              <w:jc w:val="left"/>
            </w:pPr>
            <w:r>
              <w:t>General c</w:t>
            </w:r>
            <w:r w:rsidR="00BA0174" w:rsidRPr="00BA0174">
              <w:t>omments on Section 1.1 Objectives and Scope</w:t>
            </w:r>
          </w:p>
        </w:tc>
      </w:tr>
      <w:tr w:rsidR="00BA0174" w:rsidRPr="00BA0174" w14:paraId="0FD0C690" w14:textId="77777777" w:rsidTr="00BA0174">
        <w:trPr>
          <w:trHeight w:val="290"/>
        </w:trPr>
        <w:tc>
          <w:tcPr>
            <w:tcW w:w="697" w:type="dxa"/>
            <w:noWrap/>
            <w:hideMark/>
          </w:tcPr>
          <w:p w14:paraId="16C673B4" w14:textId="77777777" w:rsidR="00BA0174" w:rsidRPr="00BA0174" w:rsidRDefault="00BA0174" w:rsidP="00BA0174">
            <w:pPr>
              <w:suppressAutoHyphens w:val="0"/>
              <w:spacing w:after="160" w:line="259" w:lineRule="auto"/>
              <w:jc w:val="left"/>
            </w:pPr>
            <w:r w:rsidRPr="00BA0174">
              <w:t>4</w:t>
            </w:r>
          </w:p>
        </w:tc>
        <w:tc>
          <w:tcPr>
            <w:tcW w:w="8663" w:type="dxa"/>
            <w:hideMark/>
          </w:tcPr>
          <w:p w14:paraId="5651810D" w14:textId="77777777" w:rsidR="00BA0174" w:rsidRPr="00BA0174" w:rsidRDefault="00BA0174" w:rsidP="00BA0174">
            <w:pPr>
              <w:suppressAutoHyphens w:val="0"/>
              <w:spacing w:after="160" w:line="259" w:lineRule="auto"/>
              <w:jc w:val="left"/>
            </w:pPr>
            <w:r w:rsidRPr="00BA0174">
              <w:t>Comment on Paragraph 1</w:t>
            </w:r>
          </w:p>
        </w:tc>
      </w:tr>
      <w:tr w:rsidR="00BA0174" w:rsidRPr="00BA0174" w14:paraId="27C649E3" w14:textId="77777777" w:rsidTr="00BA0174">
        <w:trPr>
          <w:trHeight w:val="290"/>
        </w:trPr>
        <w:tc>
          <w:tcPr>
            <w:tcW w:w="697" w:type="dxa"/>
            <w:noWrap/>
            <w:hideMark/>
          </w:tcPr>
          <w:p w14:paraId="575E38EF" w14:textId="77777777" w:rsidR="00BA0174" w:rsidRPr="00BA0174" w:rsidRDefault="00BA0174" w:rsidP="00BA0174">
            <w:pPr>
              <w:suppressAutoHyphens w:val="0"/>
              <w:spacing w:after="160" w:line="259" w:lineRule="auto"/>
              <w:jc w:val="left"/>
            </w:pPr>
            <w:r w:rsidRPr="00BA0174">
              <w:t>5</w:t>
            </w:r>
          </w:p>
        </w:tc>
        <w:tc>
          <w:tcPr>
            <w:tcW w:w="8663" w:type="dxa"/>
            <w:hideMark/>
          </w:tcPr>
          <w:p w14:paraId="54BB129F" w14:textId="77777777" w:rsidR="00BA0174" w:rsidRPr="00BA0174" w:rsidRDefault="00BA0174" w:rsidP="00BA0174">
            <w:pPr>
              <w:suppressAutoHyphens w:val="0"/>
              <w:spacing w:after="160" w:line="259" w:lineRule="auto"/>
              <w:jc w:val="left"/>
            </w:pPr>
            <w:r w:rsidRPr="00BA0174">
              <w:t>Comment on Paragraph 2</w:t>
            </w:r>
          </w:p>
        </w:tc>
      </w:tr>
      <w:tr w:rsidR="00BA0174" w:rsidRPr="00BA0174" w14:paraId="29271329" w14:textId="77777777" w:rsidTr="00BA0174">
        <w:trPr>
          <w:trHeight w:val="290"/>
        </w:trPr>
        <w:tc>
          <w:tcPr>
            <w:tcW w:w="697" w:type="dxa"/>
            <w:noWrap/>
            <w:hideMark/>
          </w:tcPr>
          <w:p w14:paraId="7D0D410F" w14:textId="77777777" w:rsidR="00BA0174" w:rsidRPr="00BA0174" w:rsidRDefault="00BA0174" w:rsidP="00BA0174">
            <w:pPr>
              <w:suppressAutoHyphens w:val="0"/>
              <w:spacing w:after="160" w:line="259" w:lineRule="auto"/>
              <w:jc w:val="left"/>
            </w:pPr>
            <w:r w:rsidRPr="00BA0174">
              <w:t>6</w:t>
            </w:r>
          </w:p>
        </w:tc>
        <w:tc>
          <w:tcPr>
            <w:tcW w:w="8663" w:type="dxa"/>
            <w:hideMark/>
          </w:tcPr>
          <w:p w14:paraId="0085D41D" w14:textId="77777777" w:rsidR="00BA0174" w:rsidRPr="00BA0174" w:rsidRDefault="00BA0174" w:rsidP="00BA0174">
            <w:pPr>
              <w:suppressAutoHyphens w:val="0"/>
              <w:spacing w:after="160" w:line="259" w:lineRule="auto"/>
              <w:jc w:val="left"/>
            </w:pPr>
            <w:r w:rsidRPr="00BA0174">
              <w:t>Comment on Paragraph 3</w:t>
            </w:r>
          </w:p>
        </w:tc>
      </w:tr>
      <w:tr w:rsidR="00BA0174" w:rsidRPr="00BA0174" w14:paraId="0B2A485D" w14:textId="77777777" w:rsidTr="00BA0174">
        <w:trPr>
          <w:trHeight w:val="580"/>
        </w:trPr>
        <w:tc>
          <w:tcPr>
            <w:tcW w:w="697" w:type="dxa"/>
            <w:noWrap/>
            <w:hideMark/>
          </w:tcPr>
          <w:p w14:paraId="5B16CF54" w14:textId="77777777" w:rsidR="00BA0174" w:rsidRPr="00BA0174" w:rsidRDefault="00BA0174" w:rsidP="00BA0174">
            <w:pPr>
              <w:suppressAutoHyphens w:val="0"/>
              <w:spacing w:after="160" w:line="259" w:lineRule="auto"/>
              <w:jc w:val="left"/>
            </w:pPr>
            <w:r w:rsidRPr="00BA0174">
              <w:t>7</w:t>
            </w:r>
          </w:p>
        </w:tc>
        <w:tc>
          <w:tcPr>
            <w:tcW w:w="8663" w:type="dxa"/>
            <w:hideMark/>
          </w:tcPr>
          <w:p w14:paraId="151CC124" w14:textId="77777777" w:rsidR="00BA0174" w:rsidRPr="00BA0174" w:rsidRDefault="00BA0174" w:rsidP="00BA0174">
            <w:pPr>
              <w:suppressAutoHyphens w:val="0"/>
              <w:spacing w:after="160" w:line="259" w:lineRule="auto"/>
              <w:jc w:val="left"/>
            </w:pPr>
            <w:r w:rsidRPr="00BA0174">
              <w:t xml:space="preserve">General comments on Section 1.2 Relevance of operational resilience to the insurance sector  </w:t>
            </w:r>
          </w:p>
        </w:tc>
      </w:tr>
      <w:tr w:rsidR="00BA0174" w:rsidRPr="00BA0174" w14:paraId="0FB3DA45" w14:textId="77777777" w:rsidTr="00BA0174">
        <w:trPr>
          <w:trHeight w:val="290"/>
        </w:trPr>
        <w:tc>
          <w:tcPr>
            <w:tcW w:w="697" w:type="dxa"/>
            <w:noWrap/>
            <w:hideMark/>
          </w:tcPr>
          <w:p w14:paraId="7026D9CB" w14:textId="77777777" w:rsidR="00BA0174" w:rsidRPr="00BA0174" w:rsidRDefault="00BA0174" w:rsidP="00BA0174">
            <w:pPr>
              <w:suppressAutoHyphens w:val="0"/>
              <w:spacing w:after="160" w:line="259" w:lineRule="auto"/>
              <w:jc w:val="left"/>
            </w:pPr>
            <w:r w:rsidRPr="00BA0174">
              <w:t>8</w:t>
            </w:r>
          </w:p>
        </w:tc>
        <w:tc>
          <w:tcPr>
            <w:tcW w:w="8663" w:type="dxa"/>
            <w:hideMark/>
          </w:tcPr>
          <w:p w14:paraId="1D7E41ED" w14:textId="4E3EA613" w:rsidR="00BA0174" w:rsidRPr="00BA0174" w:rsidRDefault="00BA0174" w:rsidP="00BA0174">
            <w:pPr>
              <w:suppressAutoHyphens w:val="0"/>
              <w:spacing w:after="160" w:line="259" w:lineRule="auto"/>
              <w:jc w:val="left"/>
            </w:pPr>
            <w:r w:rsidRPr="00BA0174">
              <w:t>Comment on Paragraph 4</w:t>
            </w:r>
          </w:p>
        </w:tc>
      </w:tr>
      <w:tr w:rsidR="00BA0174" w:rsidRPr="00BA0174" w14:paraId="369409E2" w14:textId="77777777" w:rsidTr="00BA0174">
        <w:trPr>
          <w:trHeight w:val="290"/>
        </w:trPr>
        <w:tc>
          <w:tcPr>
            <w:tcW w:w="697" w:type="dxa"/>
            <w:noWrap/>
            <w:hideMark/>
          </w:tcPr>
          <w:p w14:paraId="01C95340" w14:textId="77777777" w:rsidR="00BA0174" w:rsidRPr="00BA0174" w:rsidRDefault="00BA0174" w:rsidP="00BA0174">
            <w:pPr>
              <w:suppressAutoHyphens w:val="0"/>
              <w:spacing w:after="160" w:line="259" w:lineRule="auto"/>
              <w:jc w:val="left"/>
            </w:pPr>
            <w:r w:rsidRPr="00BA0174">
              <w:t>9</w:t>
            </w:r>
          </w:p>
        </w:tc>
        <w:tc>
          <w:tcPr>
            <w:tcW w:w="8663" w:type="dxa"/>
            <w:hideMark/>
          </w:tcPr>
          <w:p w14:paraId="238B6AFC" w14:textId="77777777" w:rsidR="00BA0174" w:rsidRPr="00BA0174" w:rsidRDefault="00BA0174" w:rsidP="00BA0174">
            <w:pPr>
              <w:suppressAutoHyphens w:val="0"/>
              <w:spacing w:after="160" w:line="259" w:lineRule="auto"/>
              <w:jc w:val="left"/>
            </w:pPr>
            <w:r w:rsidRPr="00BA0174">
              <w:t>Comment on Paragraph 5</w:t>
            </w:r>
          </w:p>
        </w:tc>
      </w:tr>
      <w:tr w:rsidR="00BA0174" w:rsidRPr="00BA0174" w14:paraId="2E1342C6" w14:textId="77777777" w:rsidTr="00BA0174">
        <w:trPr>
          <w:trHeight w:val="290"/>
        </w:trPr>
        <w:tc>
          <w:tcPr>
            <w:tcW w:w="697" w:type="dxa"/>
            <w:noWrap/>
            <w:hideMark/>
          </w:tcPr>
          <w:p w14:paraId="684C06C1" w14:textId="77777777" w:rsidR="00BA0174" w:rsidRPr="00BA0174" w:rsidRDefault="00BA0174" w:rsidP="00BA0174">
            <w:pPr>
              <w:suppressAutoHyphens w:val="0"/>
              <w:spacing w:after="160" w:line="259" w:lineRule="auto"/>
              <w:jc w:val="left"/>
            </w:pPr>
            <w:r w:rsidRPr="00BA0174">
              <w:t>10</w:t>
            </w:r>
          </w:p>
        </w:tc>
        <w:tc>
          <w:tcPr>
            <w:tcW w:w="8663" w:type="dxa"/>
            <w:hideMark/>
          </w:tcPr>
          <w:p w14:paraId="47AC0A48" w14:textId="77777777" w:rsidR="00BA0174" w:rsidRPr="00BA0174" w:rsidRDefault="00BA0174" w:rsidP="00BA0174">
            <w:pPr>
              <w:suppressAutoHyphens w:val="0"/>
              <w:spacing w:after="160" w:line="259" w:lineRule="auto"/>
              <w:jc w:val="left"/>
            </w:pPr>
            <w:r w:rsidRPr="00BA0174">
              <w:t>Comment on Paragraph 6</w:t>
            </w:r>
          </w:p>
        </w:tc>
      </w:tr>
      <w:tr w:rsidR="00BA0174" w:rsidRPr="00BA0174" w14:paraId="629858DC" w14:textId="77777777" w:rsidTr="00BA0174">
        <w:trPr>
          <w:trHeight w:val="290"/>
        </w:trPr>
        <w:tc>
          <w:tcPr>
            <w:tcW w:w="697" w:type="dxa"/>
            <w:noWrap/>
            <w:hideMark/>
          </w:tcPr>
          <w:p w14:paraId="33F57EDF" w14:textId="77777777" w:rsidR="00BA0174" w:rsidRPr="00BA0174" w:rsidRDefault="00BA0174" w:rsidP="00BA0174">
            <w:pPr>
              <w:suppressAutoHyphens w:val="0"/>
              <w:spacing w:after="160" w:line="259" w:lineRule="auto"/>
              <w:jc w:val="left"/>
            </w:pPr>
            <w:r w:rsidRPr="00BA0174">
              <w:t>11</w:t>
            </w:r>
          </w:p>
        </w:tc>
        <w:tc>
          <w:tcPr>
            <w:tcW w:w="8663" w:type="dxa"/>
            <w:hideMark/>
          </w:tcPr>
          <w:p w14:paraId="6C10FBCA" w14:textId="77777777" w:rsidR="00BA0174" w:rsidRPr="00BA0174" w:rsidRDefault="00BA0174" w:rsidP="00BA0174">
            <w:pPr>
              <w:suppressAutoHyphens w:val="0"/>
              <w:spacing w:after="160" w:line="259" w:lineRule="auto"/>
              <w:jc w:val="left"/>
            </w:pPr>
            <w:r w:rsidRPr="00BA0174">
              <w:t>Comment on Paragraph 7</w:t>
            </w:r>
          </w:p>
        </w:tc>
      </w:tr>
      <w:tr w:rsidR="00BA0174" w:rsidRPr="00BA0174" w14:paraId="27D93166" w14:textId="77777777" w:rsidTr="00BA0174">
        <w:trPr>
          <w:trHeight w:val="290"/>
        </w:trPr>
        <w:tc>
          <w:tcPr>
            <w:tcW w:w="697" w:type="dxa"/>
            <w:noWrap/>
            <w:hideMark/>
          </w:tcPr>
          <w:p w14:paraId="0995E018" w14:textId="77777777" w:rsidR="00BA0174" w:rsidRPr="00BA0174" w:rsidRDefault="00BA0174" w:rsidP="00BA0174">
            <w:pPr>
              <w:suppressAutoHyphens w:val="0"/>
              <w:spacing w:after="160" w:line="259" w:lineRule="auto"/>
              <w:jc w:val="left"/>
            </w:pPr>
            <w:r w:rsidRPr="00BA0174">
              <w:t>12</w:t>
            </w:r>
          </w:p>
        </w:tc>
        <w:tc>
          <w:tcPr>
            <w:tcW w:w="8663" w:type="dxa"/>
            <w:hideMark/>
          </w:tcPr>
          <w:p w14:paraId="55C2A8F9" w14:textId="77777777" w:rsidR="00BA0174" w:rsidRPr="00BA0174" w:rsidRDefault="00BA0174" w:rsidP="00BA0174">
            <w:pPr>
              <w:suppressAutoHyphens w:val="0"/>
              <w:spacing w:after="160" w:line="259" w:lineRule="auto"/>
              <w:jc w:val="left"/>
            </w:pPr>
            <w:r w:rsidRPr="00BA0174">
              <w:t>Comment on Paragraph 8</w:t>
            </w:r>
          </w:p>
        </w:tc>
      </w:tr>
      <w:tr w:rsidR="00BA0174" w:rsidRPr="00BA0174" w14:paraId="29C6D4A7" w14:textId="77777777" w:rsidTr="00BA0174">
        <w:trPr>
          <w:trHeight w:val="290"/>
        </w:trPr>
        <w:tc>
          <w:tcPr>
            <w:tcW w:w="697" w:type="dxa"/>
            <w:noWrap/>
            <w:hideMark/>
          </w:tcPr>
          <w:p w14:paraId="5248E0D5" w14:textId="77777777" w:rsidR="00BA0174" w:rsidRPr="00BA0174" w:rsidRDefault="00BA0174" w:rsidP="00BA0174">
            <w:pPr>
              <w:suppressAutoHyphens w:val="0"/>
              <w:spacing w:after="160" w:line="259" w:lineRule="auto"/>
              <w:jc w:val="left"/>
            </w:pPr>
            <w:r w:rsidRPr="00BA0174">
              <w:t>13</w:t>
            </w:r>
          </w:p>
        </w:tc>
        <w:tc>
          <w:tcPr>
            <w:tcW w:w="8663" w:type="dxa"/>
            <w:hideMark/>
          </w:tcPr>
          <w:p w14:paraId="50E62FDB" w14:textId="77777777" w:rsidR="00BA0174" w:rsidRPr="00BA0174" w:rsidRDefault="00BA0174" w:rsidP="00BA0174">
            <w:pPr>
              <w:suppressAutoHyphens w:val="0"/>
              <w:spacing w:after="160" w:line="259" w:lineRule="auto"/>
              <w:jc w:val="left"/>
            </w:pPr>
            <w:r w:rsidRPr="00BA0174">
              <w:t>Comment on Paragraph 9</w:t>
            </w:r>
          </w:p>
        </w:tc>
      </w:tr>
      <w:tr w:rsidR="00BA0174" w:rsidRPr="00BA0174" w14:paraId="7569AFD0" w14:textId="77777777" w:rsidTr="00BA0174">
        <w:trPr>
          <w:trHeight w:val="290"/>
        </w:trPr>
        <w:tc>
          <w:tcPr>
            <w:tcW w:w="697" w:type="dxa"/>
            <w:noWrap/>
            <w:hideMark/>
          </w:tcPr>
          <w:p w14:paraId="4BD8DA51" w14:textId="77777777" w:rsidR="00BA0174" w:rsidRPr="00BA0174" w:rsidRDefault="00BA0174" w:rsidP="00BA0174">
            <w:pPr>
              <w:suppressAutoHyphens w:val="0"/>
              <w:spacing w:after="160" w:line="259" w:lineRule="auto"/>
              <w:jc w:val="left"/>
            </w:pPr>
            <w:r w:rsidRPr="00BA0174">
              <w:t>14</w:t>
            </w:r>
          </w:p>
        </w:tc>
        <w:tc>
          <w:tcPr>
            <w:tcW w:w="8663" w:type="dxa"/>
            <w:hideMark/>
          </w:tcPr>
          <w:p w14:paraId="593C327C" w14:textId="77777777" w:rsidR="00BA0174" w:rsidRPr="00BA0174" w:rsidRDefault="00BA0174" w:rsidP="00BA0174">
            <w:pPr>
              <w:suppressAutoHyphens w:val="0"/>
              <w:spacing w:after="160" w:line="259" w:lineRule="auto"/>
              <w:jc w:val="left"/>
            </w:pPr>
            <w:r w:rsidRPr="00BA0174">
              <w:t>Comment on Paragraph 10</w:t>
            </w:r>
          </w:p>
        </w:tc>
      </w:tr>
      <w:tr w:rsidR="00BA0174" w:rsidRPr="00BA0174" w14:paraId="38FF6E28" w14:textId="77777777" w:rsidTr="00BA0174">
        <w:trPr>
          <w:trHeight w:val="290"/>
        </w:trPr>
        <w:tc>
          <w:tcPr>
            <w:tcW w:w="697" w:type="dxa"/>
            <w:noWrap/>
            <w:hideMark/>
          </w:tcPr>
          <w:p w14:paraId="728AA68F" w14:textId="77777777" w:rsidR="00BA0174" w:rsidRPr="00BA0174" w:rsidRDefault="00BA0174" w:rsidP="00BA0174">
            <w:pPr>
              <w:suppressAutoHyphens w:val="0"/>
              <w:spacing w:after="160" w:line="259" w:lineRule="auto"/>
              <w:jc w:val="left"/>
            </w:pPr>
            <w:r w:rsidRPr="00BA0174">
              <w:t>15</w:t>
            </w:r>
          </w:p>
        </w:tc>
        <w:tc>
          <w:tcPr>
            <w:tcW w:w="8663" w:type="dxa"/>
            <w:hideMark/>
          </w:tcPr>
          <w:p w14:paraId="4C24C0A6" w14:textId="77777777" w:rsidR="00BA0174" w:rsidRPr="00BA0174" w:rsidRDefault="00BA0174" w:rsidP="00BA0174">
            <w:pPr>
              <w:suppressAutoHyphens w:val="0"/>
              <w:spacing w:after="160" w:line="259" w:lineRule="auto"/>
              <w:jc w:val="left"/>
            </w:pPr>
            <w:r w:rsidRPr="00BA0174">
              <w:t>Comment on Paragraph 11</w:t>
            </w:r>
          </w:p>
        </w:tc>
      </w:tr>
      <w:tr w:rsidR="00BA0174" w:rsidRPr="00BA0174" w14:paraId="636465E1" w14:textId="77777777" w:rsidTr="00BA0174">
        <w:trPr>
          <w:trHeight w:val="580"/>
        </w:trPr>
        <w:tc>
          <w:tcPr>
            <w:tcW w:w="697" w:type="dxa"/>
            <w:noWrap/>
            <w:hideMark/>
          </w:tcPr>
          <w:p w14:paraId="3A31C3CE" w14:textId="77777777" w:rsidR="00BA0174" w:rsidRPr="00BA0174" w:rsidRDefault="00BA0174" w:rsidP="00BA0174">
            <w:pPr>
              <w:suppressAutoHyphens w:val="0"/>
              <w:spacing w:after="160" w:line="259" w:lineRule="auto"/>
              <w:jc w:val="left"/>
            </w:pPr>
            <w:r w:rsidRPr="00BA0174">
              <w:t>16</w:t>
            </w:r>
          </w:p>
        </w:tc>
        <w:tc>
          <w:tcPr>
            <w:tcW w:w="8663" w:type="dxa"/>
            <w:hideMark/>
          </w:tcPr>
          <w:p w14:paraId="2231966C" w14:textId="77777777" w:rsidR="00BA0174" w:rsidRPr="00BA0174" w:rsidRDefault="00BA0174" w:rsidP="00BA0174">
            <w:pPr>
              <w:suppressAutoHyphens w:val="0"/>
              <w:spacing w:after="160" w:line="259" w:lineRule="auto"/>
              <w:jc w:val="left"/>
            </w:pPr>
            <w:r w:rsidRPr="00BA0174">
              <w:t>General comments on Section 1.3 Issues Paper structure</w:t>
            </w:r>
          </w:p>
        </w:tc>
      </w:tr>
      <w:tr w:rsidR="00BA0174" w:rsidRPr="00BA0174" w14:paraId="5444ED25" w14:textId="77777777" w:rsidTr="00BA0174">
        <w:trPr>
          <w:trHeight w:val="290"/>
        </w:trPr>
        <w:tc>
          <w:tcPr>
            <w:tcW w:w="697" w:type="dxa"/>
            <w:noWrap/>
            <w:hideMark/>
          </w:tcPr>
          <w:p w14:paraId="1DA54EDE" w14:textId="77777777" w:rsidR="00BA0174" w:rsidRPr="00BA0174" w:rsidRDefault="00BA0174" w:rsidP="00BA0174">
            <w:pPr>
              <w:suppressAutoHyphens w:val="0"/>
              <w:spacing w:after="160" w:line="259" w:lineRule="auto"/>
              <w:jc w:val="left"/>
            </w:pPr>
            <w:r w:rsidRPr="00BA0174">
              <w:t>17</w:t>
            </w:r>
          </w:p>
        </w:tc>
        <w:tc>
          <w:tcPr>
            <w:tcW w:w="8663" w:type="dxa"/>
            <w:hideMark/>
          </w:tcPr>
          <w:p w14:paraId="69CF643A" w14:textId="77777777" w:rsidR="00BA0174" w:rsidRPr="00BA0174" w:rsidRDefault="00BA0174" w:rsidP="00BA0174">
            <w:pPr>
              <w:suppressAutoHyphens w:val="0"/>
              <w:spacing w:after="160" w:line="259" w:lineRule="auto"/>
              <w:jc w:val="left"/>
            </w:pPr>
            <w:r w:rsidRPr="00BA0174">
              <w:t>Comment on Paragraph 12</w:t>
            </w:r>
          </w:p>
        </w:tc>
      </w:tr>
      <w:tr w:rsidR="00BA0174" w:rsidRPr="00BA0174" w14:paraId="625A24C0" w14:textId="77777777" w:rsidTr="00BA0174">
        <w:trPr>
          <w:trHeight w:val="290"/>
        </w:trPr>
        <w:tc>
          <w:tcPr>
            <w:tcW w:w="697" w:type="dxa"/>
            <w:noWrap/>
            <w:hideMark/>
          </w:tcPr>
          <w:p w14:paraId="734A89BE" w14:textId="77777777" w:rsidR="00BA0174" w:rsidRPr="00BA0174" w:rsidRDefault="00BA0174" w:rsidP="00BA0174">
            <w:pPr>
              <w:suppressAutoHyphens w:val="0"/>
              <w:spacing w:after="160" w:line="259" w:lineRule="auto"/>
              <w:jc w:val="left"/>
            </w:pPr>
            <w:r w:rsidRPr="00BA0174">
              <w:t>18</w:t>
            </w:r>
          </w:p>
        </w:tc>
        <w:tc>
          <w:tcPr>
            <w:tcW w:w="8663" w:type="dxa"/>
            <w:hideMark/>
          </w:tcPr>
          <w:p w14:paraId="0D932E0B" w14:textId="77777777" w:rsidR="00BA0174" w:rsidRPr="00BA0174" w:rsidRDefault="00BA0174" w:rsidP="00BA0174">
            <w:pPr>
              <w:suppressAutoHyphens w:val="0"/>
              <w:spacing w:after="160" w:line="259" w:lineRule="auto"/>
              <w:jc w:val="left"/>
            </w:pPr>
            <w:r w:rsidRPr="00BA0174">
              <w:t>Comment on Paragraph 13</w:t>
            </w:r>
          </w:p>
        </w:tc>
      </w:tr>
      <w:tr w:rsidR="00BA0174" w:rsidRPr="00BA0174" w14:paraId="336A0A8D" w14:textId="77777777" w:rsidTr="00BA0174">
        <w:trPr>
          <w:trHeight w:val="290"/>
        </w:trPr>
        <w:tc>
          <w:tcPr>
            <w:tcW w:w="697" w:type="dxa"/>
            <w:noWrap/>
            <w:hideMark/>
          </w:tcPr>
          <w:p w14:paraId="3740C1E7" w14:textId="77777777" w:rsidR="00BA0174" w:rsidRPr="00BA0174" w:rsidRDefault="00BA0174" w:rsidP="00BA0174">
            <w:pPr>
              <w:suppressAutoHyphens w:val="0"/>
              <w:spacing w:after="160" w:line="259" w:lineRule="auto"/>
              <w:jc w:val="left"/>
            </w:pPr>
            <w:r w:rsidRPr="00BA0174">
              <w:t>19</w:t>
            </w:r>
          </w:p>
        </w:tc>
        <w:tc>
          <w:tcPr>
            <w:tcW w:w="8663" w:type="dxa"/>
            <w:hideMark/>
          </w:tcPr>
          <w:p w14:paraId="4A5B80D3" w14:textId="77777777" w:rsidR="00BA0174" w:rsidRPr="00BA0174" w:rsidRDefault="00BA0174" w:rsidP="00BA0174">
            <w:pPr>
              <w:suppressAutoHyphens w:val="0"/>
              <w:spacing w:after="160" w:line="259" w:lineRule="auto"/>
              <w:jc w:val="left"/>
            </w:pPr>
            <w:r w:rsidRPr="00BA0174">
              <w:t>Comment on Paragraph 14</w:t>
            </w:r>
          </w:p>
        </w:tc>
      </w:tr>
      <w:tr w:rsidR="00BA0174" w:rsidRPr="00BA0174" w14:paraId="741306ED" w14:textId="77777777" w:rsidTr="00BA0174">
        <w:trPr>
          <w:trHeight w:val="290"/>
        </w:trPr>
        <w:tc>
          <w:tcPr>
            <w:tcW w:w="697" w:type="dxa"/>
            <w:noWrap/>
            <w:hideMark/>
          </w:tcPr>
          <w:p w14:paraId="06238C48" w14:textId="77777777" w:rsidR="00BA0174" w:rsidRPr="00BA0174" w:rsidRDefault="00BA0174" w:rsidP="00BA0174">
            <w:pPr>
              <w:suppressAutoHyphens w:val="0"/>
              <w:spacing w:after="160" w:line="259" w:lineRule="auto"/>
              <w:jc w:val="left"/>
            </w:pPr>
            <w:r w:rsidRPr="00BA0174">
              <w:t>20</w:t>
            </w:r>
          </w:p>
        </w:tc>
        <w:tc>
          <w:tcPr>
            <w:tcW w:w="8663" w:type="dxa"/>
            <w:hideMark/>
          </w:tcPr>
          <w:p w14:paraId="1CC95D75" w14:textId="77777777" w:rsidR="00BA0174" w:rsidRPr="00BA0174" w:rsidRDefault="00BA0174" w:rsidP="00BA0174">
            <w:pPr>
              <w:suppressAutoHyphens w:val="0"/>
              <w:spacing w:after="160" w:line="259" w:lineRule="auto"/>
              <w:jc w:val="left"/>
            </w:pPr>
            <w:r w:rsidRPr="00BA0174">
              <w:t>Comment on Paragraph 15</w:t>
            </w:r>
          </w:p>
        </w:tc>
      </w:tr>
      <w:tr w:rsidR="00BA0174" w:rsidRPr="00BA0174" w14:paraId="2B1191C7" w14:textId="77777777" w:rsidTr="00BA0174">
        <w:trPr>
          <w:trHeight w:val="290"/>
        </w:trPr>
        <w:tc>
          <w:tcPr>
            <w:tcW w:w="697" w:type="dxa"/>
            <w:noWrap/>
            <w:hideMark/>
          </w:tcPr>
          <w:p w14:paraId="18FD9F7F" w14:textId="77777777" w:rsidR="00BA0174" w:rsidRPr="00BA0174" w:rsidRDefault="00BA0174" w:rsidP="00BA0174">
            <w:pPr>
              <w:suppressAutoHyphens w:val="0"/>
              <w:spacing w:after="160" w:line="259" w:lineRule="auto"/>
              <w:jc w:val="left"/>
            </w:pPr>
            <w:r w:rsidRPr="00BA0174">
              <w:t>21</w:t>
            </w:r>
          </w:p>
        </w:tc>
        <w:tc>
          <w:tcPr>
            <w:tcW w:w="8663" w:type="dxa"/>
            <w:hideMark/>
          </w:tcPr>
          <w:p w14:paraId="54DC861B" w14:textId="77777777" w:rsidR="00BA0174" w:rsidRPr="00BA0174" w:rsidRDefault="00BA0174" w:rsidP="00BA0174">
            <w:pPr>
              <w:suppressAutoHyphens w:val="0"/>
              <w:spacing w:after="160" w:line="259" w:lineRule="auto"/>
              <w:jc w:val="left"/>
            </w:pPr>
            <w:r w:rsidRPr="00BA0174">
              <w:t>Comment on Paragraph 16</w:t>
            </w:r>
          </w:p>
        </w:tc>
      </w:tr>
      <w:tr w:rsidR="00BA0174" w:rsidRPr="00BA0174" w14:paraId="103CF8C7" w14:textId="77777777" w:rsidTr="00BA0174">
        <w:trPr>
          <w:trHeight w:val="290"/>
        </w:trPr>
        <w:tc>
          <w:tcPr>
            <w:tcW w:w="697" w:type="dxa"/>
            <w:noWrap/>
            <w:hideMark/>
          </w:tcPr>
          <w:p w14:paraId="5C123C35" w14:textId="77777777" w:rsidR="00BA0174" w:rsidRPr="00BA0174" w:rsidRDefault="00BA0174" w:rsidP="00BA0174">
            <w:pPr>
              <w:suppressAutoHyphens w:val="0"/>
              <w:spacing w:after="160" w:line="259" w:lineRule="auto"/>
              <w:jc w:val="left"/>
            </w:pPr>
            <w:r w:rsidRPr="00BA0174">
              <w:t>22</w:t>
            </w:r>
          </w:p>
        </w:tc>
        <w:tc>
          <w:tcPr>
            <w:tcW w:w="8663" w:type="dxa"/>
            <w:hideMark/>
          </w:tcPr>
          <w:p w14:paraId="429CB0F1" w14:textId="77777777" w:rsidR="00BA0174" w:rsidRPr="00BA0174" w:rsidRDefault="00BA0174" w:rsidP="00BA0174">
            <w:pPr>
              <w:suppressAutoHyphens w:val="0"/>
              <w:spacing w:after="160" w:line="259" w:lineRule="auto"/>
              <w:jc w:val="left"/>
            </w:pPr>
            <w:r w:rsidRPr="00BA0174">
              <w:t>Comment on Paragraph 17</w:t>
            </w:r>
          </w:p>
        </w:tc>
      </w:tr>
      <w:tr w:rsidR="00BA0174" w:rsidRPr="00BA0174" w14:paraId="20B88F99" w14:textId="77777777" w:rsidTr="00BA0174">
        <w:trPr>
          <w:trHeight w:val="580"/>
        </w:trPr>
        <w:tc>
          <w:tcPr>
            <w:tcW w:w="697" w:type="dxa"/>
            <w:noWrap/>
            <w:hideMark/>
          </w:tcPr>
          <w:p w14:paraId="0E209B00" w14:textId="77777777" w:rsidR="00BA0174" w:rsidRPr="00BA0174" w:rsidRDefault="00BA0174" w:rsidP="00BA0174">
            <w:pPr>
              <w:suppressAutoHyphens w:val="0"/>
              <w:spacing w:after="160" w:line="259" w:lineRule="auto"/>
              <w:jc w:val="left"/>
            </w:pPr>
            <w:r w:rsidRPr="00BA0174">
              <w:t>23</w:t>
            </w:r>
          </w:p>
        </w:tc>
        <w:tc>
          <w:tcPr>
            <w:tcW w:w="8663" w:type="dxa"/>
            <w:hideMark/>
          </w:tcPr>
          <w:p w14:paraId="13E70507" w14:textId="77777777" w:rsidR="00BA0174" w:rsidRPr="00BA0174" w:rsidRDefault="00BA0174" w:rsidP="00BA0174">
            <w:pPr>
              <w:suppressAutoHyphens w:val="0"/>
              <w:spacing w:after="160" w:line="259" w:lineRule="auto"/>
              <w:jc w:val="left"/>
            </w:pPr>
            <w:r w:rsidRPr="00BA0174">
              <w:t xml:space="preserve">General comments on Section 2 Applicability of ICPs to operational resilience </w:t>
            </w:r>
          </w:p>
        </w:tc>
      </w:tr>
      <w:tr w:rsidR="00BA0174" w:rsidRPr="00BA0174" w14:paraId="2F8904D9" w14:textId="77777777" w:rsidTr="00BA0174">
        <w:trPr>
          <w:trHeight w:val="290"/>
        </w:trPr>
        <w:tc>
          <w:tcPr>
            <w:tcW w:w="697" w:type="dxa"/>
            <w:noWrap/>
            <w:hideMark/>
          </w:tcPr>
          <w:p w14:paraId="6369A0F2" w14:textId="77777777" w:rsidR="00BA0174" w:rsidRPr="00BA0174" w:rsidRDefault="00BA0174" w:rsidP="00BA0174">
            <w:pPr>
              <w:suppressAutoHyphens w:val="0"/>
              <w:spacing w:after="160" w:line="259" w:lineRule="auto"/>
              <w:jc w:val="left"/>
            </w:pPr>
            <w:r w:rsidRPr="00BA0174">
              <w:t>24</w:t>
            </w:r>
          </w:p>
        </w:tc>
        <w:tc>
          <w:tcPr>
            <w:tcW w:w="8663" w:type="dxa"/>
            <w:hideMark/>
          </w:tcPr>
          <w:p w14:paraId="66503EE0" w14:textId="77777777" w:rsidR="00BA0174" w:rsidRPr="00BA0174" w:rsidRDefault="00BA0174" w:rsidP="00BA0174">
            <w:pPr>
              <w:suppressAutoHyphens w:val="0"/>
              <w:spacing w:after="160" w:line="259" w:lineRule="auto"/>
              <w:jc w:val="left"/>
            </w:pPr>
            <w:r w:rsidRPr="00BA0174">
              <w:t>Comment on Paragraph 18</w:t>
            </w:r>
          </w:p>
        </w:tc>
      </w:tr>
      <w:tr w:rsidR="00BA0174" w:rsidRPr="00BA0174" w14:paraId="04BBFECE" w14:textId="77777777" w:rsidTr="00BA0174">
        <w:trPr>
          <w:trHeight w:val="290"/>
        </w:trPr>
        <w:tc>
          <w:tcPr>
            <w:tcW w:w="697" w:type="dxa"/>
            <w:noWrap/>
            <w:hideMark/>
          </w:tcPr>
          <w:p w14:paraId="368BBAC5" w14:textId="77777777" w:rsidR="00BA0174" w:rsidRPr="00BA0174" w:rsidRDefault="00BA0174" w:rsidP="00BA0174">
            <w:pPr>
              <w:suppressAutoHyphens w:val="0"/>
              <w:spacing w:after="160" w:line="259" w:lineRule="auto"/>
              <w:jc w:val="left"/>
            </w:pPr>
            <w:r w:rsidRPr="00BA0174">
              <w:t>25</w:t>
            </w:r>
          </w:p>
        </w:tc>
        <w:tc>
          <w:tcPr>
            <w:tcW w:w="8663" w:type="dxa"/>
            <w:hideMark/>
          </w:tcPr>
          <w:p w14:paraId="2988EB6A" w14:textId="77777777" w:rsidR="00BA0174" w:rsidRPr="00BA0174" w:rsidRDefault="00BA0174" w:rsidP="00BA0174">
            <w:pPr>
              <w:suppressAutoHyphens w:val="0"/>
              <w:spacing w:after="160" w:line="259" w:lineRule="auto"/>
              <w:jc w:val="left"/>
            </w:pPr>
            <w:r w:rsidRPr="00BA0174">
              <w:t>Comment on Paragraph 19</w:t>
            </w:r>
          </w:p>
        </w:tc>
      </w:tr>
      <w:tr w:rsidR="00BA0174" w:rsidRPr="00BA0174" w14:paraId="30FEEF16" w14:textId="77777777" w:rsidTr="00BA0174">
        <w:trPr>
          <w:trHeight w:val="290"/>
        </w:trPr>
        <w:tc>
          <w:tcPr>
            <w:tcW w:w="697" w:type="dxa"/>
            <w:noWrap/>
            <w:hideMark/>
          </w:tcPr>
          <w:p w14:paraId="3B2AC847" w14:textId="77777777" w:rsidR="00BA0174" w:rsidRPr="00BA0174" w:rsidRDefault="00BA0174" w:rsidP="00BA0174">
            <w:pPr>
              <w:suppressAutoHyphens w:val="0"/>
              <w:spacing w:after="160" w:line="259" w:lineRule="auto"/>
              <w:jc w:val="left"/>
            </w:pPr>
            <w:r w:rsidRPr="00BA0174">
              <w:t>26</w:t>
            </w:r>
          </w:p>
        </w:tc>
        <w:tc>
          <w:tcPr>
            <w:tcW w:w="8663" w:type="dxa"/>
            <w:hideMark/>
          </w:tcPr>
          <w:p w14:paraId="73522268" w14:textId="77777777" w:rsidR="00BA0174" w:rsidRPr="00BA0174" w:rsidRDefault="00BA0174" w:rsidP="00BA0174">
            <w:pPr>
              <w:suppressAutoHyphens w:val="0"/>
              <w:spacing w:after="160" w:line="259" w:lineRule="auto"/>
              <w:jc w:val="left"/>
            </w:pPr>
            <w:r w:rsidRPr="00BA0174">
              <w:t>Comment on Paragraph 20</w:t>
            </w:r>
          </w:p>
        </w:tc>
      </w:tr>
      <w:tr w:rsidR="00BA0174" w:rsidRPr="00BA0174" w14:paraId="5A0B72FA" w14:textId="77777777" w:rsidTr="00BA0174">
        <w:trPr>
          <w:trHeight w:val="290"/>
        </w:trPr>
        <w:tc>
          <w:tcPr>
            <w:tcW w:w="697" w:type="dxa"/>
            <w:noWrap/>
            <w:hideMark/>
          </w:tcPr>
          <w:p w14:paraId="3F26E9D9" w14:textId="77777777" w:rsidR="00BA0174" w:rsidRPr="00BA0174" w:rsidRDefault="00BA0174" w:rsidP="00BA0174">
            <w:pPr>
              <w:suppressAutoHyphens w:val="0"/>
              <w:spacing w:after="160" w:line="259" w:lineRule="auto"/>
              <w:jc w:val="left"/>
            </w:pPr>
            <w:r w:rsidRPr="00BA0174">
              <w:lastRenderedPageBreak/>
              <w:t>27</w:t>
            </w:r>
          </w:p>
        </w:tc>
        <w:tc>
          <w:tcPr>
            <w:tcW w:w="8663" w:type="dxa"/>
            <w:hideMark/>
          </w:tcPr>
          <w:p w14:paraId="52E5EEEA" w14:textId="77777777" w:rsidR="00BA0174" w:rsidRPr="00BA0174" w:rsidRDefault="00BA0174" w:rsidP="00BA0174">
            <w:pPr>
              <w:suppressAutoHyphens w:val="0"/>
              <w:spacing w:after="160" w:line="259" w:lineRule="auto"/>
              <w:jc w:val="left"/>
            </w:pPr>
            <w:r w:rsidRPr="00BA0174">
              <w:t>Comment on Paragraph 21</w:t>
            </w:r>
          </w:p>
        </w:tc>
      </w:tr>
      <w:tr w:rsidR="00BA0174" w:rsidRPr="00BA0174" w14:paraId="190E78E9" w14:textId="77777777" w:rsidTr="00BA0174">
        <w:trPr>
          <w:trHeight w:val="290"/>
        </w:trPr>
        <w:tc>
          <w:tcPr>
            <w:tcW w:w="697" w:type="dxa"/>
            <w:noWrap/>
            <w:hideMark/>
          </w:tcPr>
          <w:p w14:paraId="0446D736" w14:textId="77777777" w:rsidR="00BA0174" w:rsidRPr="00BA0174" w:rsidRDefault="00BA0174" w:rsidP="00BA0174">
            <w:pPr>
              <w:suppressAutoHyphens w:val="0"/>
              <w:spacing w:after="160" w:line="259" w:lineRule="auto"/>
              <w:jc w:val="left"/>
            </w:pPr>
            <w:r w:rsidRPr="00BA0174">
              <w:t>28</w:t>
            </w:r>
          </w:p>
        </w:tc>
        <w:tc>
          <w:tcPr>
            <w:tcW w:w="8663" w:type="dxa"/>
            <w:hideMark/>
          </w:tcPr>
          <w:p w14:paraId="2CBAE5CB" w14:textId="77777777" w:rsidR="00BA0174" w:rsidRPr="00BA0174" w:rsidRDefault="00BA0174" w:rsidP="00BA0174">
            <w:pPr>
              <w:suppressAutoHyphens w:val="0"/>
              <w:spacing w:after="160" w:line="259" w:lineRule="auto"/>
              <w:jc w:val="left"/>
            </w:pPr>
            <w:r w:rsidRPr="00BA0174">
              <w:t>Comment on Paragraph 22</w:t>
            </w:r>
          </w:p>
        </w:tc>
      </w:tr>
      <w:tr w:rsidR="00BA0174" w:rsidRPr="00BA0174" w14:paraId="4BFA72D1" w14:textId="77777777" w:rsidTr="00BA0174">
        <w:trPr>
          <w:trHeight w:val="290"/>
        </w:trPr>
        <w:tc>
          <w:tcPr>
            <w:tcW w:w="697" w:type="dxa"/>
            <w:noWrap/>
            <w:hideMark/>
          </w:tcPr>
          <w:p w14:paraId="5B414627" w14:textId="77777777" w:rsidR="00BA0174" w:rsidRPr="00BA0174" w:rsidRDefault="00BA0174" w:rsidP="00BA0174">
            <w:pPr>
              <w:suppressAutoHyphens w:val="0"/>
              <w:spacing w:after="160" w:line="259" w:lineRule="auto"/>
              <w:jc w:val="left"/>
            </w:pPr>
            <w:r w:rsidRPr="00BA0174">
              <w:t>29</w:t>
            </w:r>
          </w:p>
        </w:tc>
        <w:tc>
          <w:tcPr>
            <w:tcW w:w="8663" w:type="dxa"/>
            <w:hideMark/>
          </w:tcPr>
          <w:p w14:paraId="722D3941" w14:textId="77777777" w:rsidR="00BA0174" w:rsidRPr="00BA0174" w:rsidRDefault="00BA0174" w:rsidP="00BA0174">
            <w:pPr>
              <w:suppressAutoHyphens w:val="0"/>
              <w:spacing w:after="160" w:line="259" w:lineRule="auto"/>
              <w:jc w:val="left"/>
            </w:pPr>
            <w:r w:rsidRPr="00BA0174">
              <w:t>Comment on Paragraph 23</w:t>
            </w:r>
          </w:p>
        </w:tc>
      </w:tr>
      <w:tr w:rsidR="00BA0174" w:rsidRPr="00BA0174" w14:paraId="584E2B92" w14:textId="77777777" w:rsidTr="00BA0174">
        <w:trPr>
          <w:trHeight w:val="290"/>
        </w:trPr>
        <w:tc>
          <w:tcPr>
            <w:tcW w:w="697" w:type="dxa"/>
            <w:noWrap/>
            <w:hideMark/>
          </w:tcPr>
          <w:p w14:paraId="62138DAC" w14:textId="77777777" w:rsidR="00BA0174" w:rsidRPr="00BA0174" w:rsidRDefault="00BA0174" w:rsidP="00BA0174">
            <w:pPr>
              <w:suppressAutoHyphens w:val="0"/>
              <w:spacing w:after="160" w:line="259" w:lineRule="auto"/>
              <w:jc w:val="left"/>
            </w:pPr>
            <w:r w:rsidRPr="00BA0174">
              <w:t>30</w:t>
            </w:r>
          </w:p>
        </w:tc>
        <w:tc>
          <w:tcPr>
            <w:tcW w:w="8663" w:type="dxa"/>
            <w:hideMark/>
          </w:tcPr>
          <w:p w14:paraId="232EDFD8" w14:textId="77777777" w:rsidR="00BA0174" w:rsidRPr="00BA0174" w:rsidRDefault="00BA0174" w:rsidP="00BA0174">
            <w:pPr>
              <w:suppressAutoHyphens w:val="0"/>
              <w:spacing w:after="160" w:line="259" w:lineRule="auto"/>
              <w:jc w:val="left"/>
            </w:pPr>
            <w:r w:rsidRPr="00BA0174">
              <w:t>Comment on Paragraph 24</w:t>
            </w:r>
          </w:p>
        </w:tc>
      </w:tr>
      <w:tr w:rsidR="00BA0174" w:rsidRPr="00BA0174" w14:paraId="0F8D5191" w14:textId="77777777" w:rsidTr="00BA0174">
        <w:trPr>
          <w:trHeight w:val="580"/>
        </w:trPr>
        <w:tc>
          <w:tcPr>
            <w:tcW w:w="697" w:type="dxa"/>
            <w:noWrap/>
            <w:hideMark/>
          </w:tcPr>
          <w:p w14:paraId="49EA7287" w14:textId="77777777" w:rsidR="00BA0174" w:rsidRPr="00BA0174" w:rsidRDefault="00BA0174" w:rsidP="00BA0174">
            <w:pPr>
              <w:suppressAutoHyphens w:val="0"/>
              <w:spacing w:after="160" w:line="259" w:lineRule="auto"/>
              <w:jc w:val="left"/>
            </w:pPr>
            <w:r w:rsidRPr="00BA0174">
              <w:t>31</w:t>
            </w:r>
          </w:p>
        </w:tc>
        <w:tc>
          <w:tcPr>
            <w:tcW w:w="8663" w:type="dxa"/>
            <w:hideMark/>
          </w:tcPr>
          <w:p w14:paraId="423893DD" w14:textId="77777777" w:rsidR="00BA0174" w:rsidRPr="00BA0174" w:rsidRDefault="00BA0174" w:rsidP="00BA0174">
            <w:pPr>
              <w:suppressAutoHyphens w:val="0"/>
              <w:spacing w:after="160" w:line="259" w:lineRule="auto"/>
              <w:jc w:val="left"/>
            </w:pPr>
            <w:r w:rsidRPr="00BA0174">
              <w:t>General comments on Section 3 Key issues and supervisory approaches</w:t>
            </w:r>
          </w:p>
        </w:tc>
      </w:tr>
      <w:tr w:rsidR="00BA0174" w:rsidRPr="00BA0174" w14:paraId="28AC6287" w14:textId="77777777" w:rsidTr="00BA0174">
        <w:trPr>
          <w:trHeight w:val="290"/>
        </w:trPr>
        <w:tc>
          <w:tcPr>
            <w:tcW w:w="697" w:type="dxa"/>
            <w:noWrap/>
            <w:hideMark/>
          </w:tcPr>
          <w:p w14:paraId="3B7ED7B5" w14:textId="77777777" w:rsidR="00BA0174" w:rsidRPr="00BA0174" w:rsidRDefault="00BA0174" w:rsidP="00BA0174">
            <w:pPr>
              <w:suppressAutoHyphens w:val="0"/>
              <w:spacing w:after="160" w:line="259" w:lineRule="auto"/>
              <w:jc w:val="left"/>
            </w:pPr>
            <w:r w:rsidRPr="00BA0174">
              <w:t>32</w:t>
            </w:r>
          </w:p>
        </w:tc>
        <w:tc>
          <w:tcPr>
            <w:tcW w:w="8663" w:type="dxa"/>
            <w:hideMark/>
          </w:tcPr>
          <w:p w14:paraId="0C25FECB" w14:textId="77777777" w:rsidR="00BA0174" w:rsidRPr="00BA0174" w:rsidRDefault="00BA0174" w:rsidP="00BA0174">
            <w:pPr>
              <w:suppressAutoHyphens w:val="0"/>
              <w:spacing w:after="160" w:line="259" w:lineRule="auto"/>
              <w:jc w:val="left"/>
            </w:pPr>
            <w:r w:rsidRPr="00BA0174">
              <w:t>Comment on Paragraph 25</w:t>
            </w:r>
          </w:p>
        </w:tc>
      </w:tr>
      <w:tr w:rsidR="00BA0174" w:rsidRPr="00BA0174" w14:paraId="73DF767C" w14:textId="77777777" w:rsidTr="00BA0174">
        <w:trPr>
          <w:trHeight w:val="290"/>
        </w:trPr>
        <w:tc>
          <w:tcPr>
            <w:tcW w:w="697" w:type="dxa"/>
            <w:noWrap/>
            <w:hideMark/>
          </w:tcPr>
          <w:p w14:paraId="784C9208" w14:textId="77777777" w:rsidR="00BA0174" w:rsidRPr="00BA0174" w:rsidRDefault="00BA0174" w:rsidP="00BA0174">
            <w:pPr>
              <w:suppressAutoHyphens w:val="0"/>
              <w:spacing w:after="160" w:line="259" w:lineRule="auto"/>
              <w:jc w:val="left"/>
            </w:pPr>
            <w:r w:rsidRPr="00BA0174">
              <w:t>33</w:t>
            </w:r>
          </w:p>
        </w:tc>
        <w:tc>
          <w:tcPr>
            <w:tcW w:w="8663" w:type="dxa"/>
            <w:hideMark/>
          </w:tcPr>
          <w:p w14:paraId="2C8B3791" w14:textId="77777777" w:rsidR="00BA0174" w:rsidRPr="00BA0174" w:rsidRDefault="00BA0174" w:rsidP="00BA0174">
            <w:pPr>
              <w:suppressAutoHyphens w:val="0"/>
              <w:spacing w:after="160" w:line="259" w:lineRule="auto"/>
              <w:jc w:val="left"/>
            </w:pPr>
            <w:r w:rsidRPr="00BA0174">
              <w:t>Comment on Paragraph 26</w:t>
            </w:r>
          </w:p>
        </w:tc>
      </w:tr>
      <w:tr w:rsidR="00BA0174" w:rsidRPr="00BA0174" w14:paraId="6DE58574" w14:textId="77777777" w:rsidTr="00BA0174">
        <w:trPr>
          <w:trHeight w:val="290"/>
        </w:trPr>
        <w:tc>
          <w:tcPr>
            <w:tcW w:w="697" w:type="dxa"/>
            <w:noWrap/>
            <w:hideMark/>
          </w:tcPr>
          <w:p w14:paraId="5ED177D1" w14:textId="77777777" w:rsidR="00BA0174" w:rsidRPr="00BA0174" w:rsidRDefault="00BA0174" w:rsidP="00BA0174">
            <w:pPr>
              <w:suppressAutoHyphens w:val="0"/>
              <w:spacing w:after="160" w:line="259" w:lineRule="auto"/>
              <w:jc w:val="left"/>
            </w:pPr>
            <w:r w:rsidRPr="00BA0174">
              <w:t>34</w:t>
            </w:r>
          </w:p>
        </w:tc>
        <w:tc>
          <w:tcPr>
            <w:tcW w:w="8663" w:type="dxa"/>
            <w:hideMark/>
          </w:tcPr>
          <w:p w14:paraId="24EE8809" w14:textId="77777777" w:rsidR="00BA0174" w:rsidRPr="00BA0174" w:rsidRDefault="00BA0174" w:rsidP="00BA0174">
            <w:pPr>
              <w:suppressAutoHyphens w:val="0"/>
              <w:spacing w:after="160" w:line="259" w:lineRule="auto"/>
              <w:jc w:val="left"/>
            </w:pPr>
            <w:r w:rsidRPr="00BA0174">
              <w:t>Comment on Paragraph 27</w:t>
            </w:r>
          </w:p>
        </w:tc>
      </w:tr>
      <w:tr w:rsidR="00BA0174" w:rsidRPr="00BA0174" w14:paraId="4BC7786B" w14:textId="77777777" w:rsidTr="00BA0174">
        <w:trPr>
          <w:trHeight w:val="290"/>
        </w:trPr>
        <w:tc>
          <w:tcPr>
            <w:tcW w:w="697" w:type="dxa"/>
            <w:noWrap/>
            <w:hideMark/>
          </w:tcPr>
          <w:p w14:paraId="193D9839" w14:textId="77777777" w:rsidR="00BA0174" w:rsidRPr="00BA0174" w:rsidRDefault="00BA0174" w:rsidP="00BA0174">
            <w:pPr>
              <w:suppressAutoHyphens w:val="0"/>
              <w:spacing w:after="160" w:line="259" w:lineRule="auto"/>
              <w:jc w:val="left"/>
            </w:pPr>
            <w:r w:rsidRPr="00BA0174">
              <w:t>35</w:t>
            </w:r>
          </w:p>
        </w:tc>
        <w:tc>
          <w:tcPr>
            <w:tcW w:w="8663" w:type="dxa"/>
            <w:hideMark/>
          </w:tcPr>
          <w:p w14:paraId="6B057787" w14:textId="77777777" w:rsidR="00BA0174" w:rsidRPr="00BA0174" w:rsidRDefault="00BA0174" w:rsidP="00BA0174">
            <w:pPr>
              <w:suppressAutoHyphens w:val="0"/>
              <w:spacing w:after="160" w:line="259" w:lineRule="auto"/>
              <w:jc w:val="left"/>
            </w:pPr>
            <w:r w:rsidRPr="00BA0174">
              <w:t>Comment on Paragraph 28</w:t>
            </w:r>
          </w:p>
        </w:tc>
      </w:tr>
      <w:tr w:rsidR="00BA0174" w:rsidRPr="00BA0174" w14:paraId="6F05D8B5" w14:textId="77777777" w:rsidTr="00BA0174">
        <w:trPr>
          <w:trHeight w:val="290"/>
        </w:trPr>
        <w:tc>
          <w:tcPr>
            <w:tcW w:w="697" w:type="dxa"/>
            <w:noWrap/>
            <w:hideMark/>
          </w:tcPr>
          <w:p w14:paraId="3E637CCF" w14:textId="77777777" w:rsidR="00BA0174" w:rsidRPr="00BA0174" w:rsidRDefault="00BA0174" w:rsidP="00BA0174">
            <w:pPr>
              <w:suppressAutoHyphens w:val="0"/>
              <w:spacing w:after="160" w:line="259" w:lineRule="auto"/>
              <w:jc w:val="left"/>
            </w:pPr>
            <w:r w:rsidRPr="00BA0174">
              <w:t>36</w:t>
            </w:r>
          </w:p>
        </w:tc>
        <w:tc>
          <w:tcPr>
            <w:tcW w:w="8663" w:type="dxa"/>
            <w:hideMark/>
          </w:tcPr>
          <w:p w14:paraId="09B7E62C" w14:textId="77777777" w:rsidR="00BA0174" w:rsidRPr="00BA0174" w:rsidRDefault="00BA0174" w:rsidP="00BA0174">
            <w:pPr>
              <w:suppressAutoHyphens w:val="0"/>
              <w:spacing w:after="160" w:line="259" w:lineRule="auto"/>
              <w:jc w:val="left"/>
            </w:pPr>
            <w:r w:rsidRPr="00BA0174">
              <w:t>Comment on Paragraph 29</w:t>
            </w:r>
          </w:p>
        </w:tc>
      </w:tr>
      <w:tr w:rsidR="00BA0174" w:rsidRPr="00BA0174" w14:paraId="367588E1" w14:textId="77777777" w:rsidTr="00BA0174">
        <w:trPr>
          <w:trHeight w:val="580"/>
        </w:trPr>
        <w:tc>
          <w:tcPr>
            <w:tcW w:w="697" w:type="dxa"/>
            <w:noWrap/>
            <w:hideMark/>
          </w:tcPr>
          <w:p w14:paraId="4E5796D5" w14:textId="77777777" w:rsidR="00BA0174" w:rsidRPr="00BA0174" w:rsidRDefault="00BA0174" w:rsidP="00BA0174">
            <w:pPr>
              <w:suppressAutoHyphens w:val="0"/>
              <w:spacing w:after="160" w:line="259" w:lineRule="auto"/>
              <w:jc w:val="left"/>
            </w:pPr>
            <w:r w:rsidRPr="00BA0174">
              <w:t>37</w:t>
            </w:r>
          </w:p>
        </w:tc>
        <w:tc>
          <w:tcPr>
            <w:tcW w:w="8663" w:type="dxa"/>
            <w:hideMark/>
          </w:tcPr>
          <w:p w14:paraId="1142459E" w14:textId="77777777" w:rsidR="00BA0174" w:rsidRPr="00BA0174" w:rsidRDefault="00BA0174" w:rsidP="00BA0174">
            <w:pPr>
              <w:suppressAutoHyphens w:val="0"/>
              <w:spacing w:after="160" w:line="259" w:lineRule="auto"/>
              <w:jc w:val="left"/>
            </w:pPr>
            <w:r w:rsidRPr="00BA0174">
              <w:t>General comments on Section 3.1 Governance and Board accountability</w:t>
            </w:r>
          </w:p>
        </w:tc>
      </w:tr>
      <w:tr w:rsidR="00BA0174" w:rsidRPr="00BA0174" w14:paraId="7793A339" w14:textId="77777777" w:rsidTr="00BA0174">
        <w:trPr>
          <w:trHeight w:val="290"/>
        </w:trPr>
        <w:tc>
          <w:tcPr>
            <w:tcW w:w="697" w:type="dxa"/>
            <w:noWrap/>
            <w:hideMark/>
          </w:tcPr>
          <w:p w14:paraId="5610E858" w14:textId="77777777" w:rsidR="00BA0174" w:rsidRPr="00BA0174" w:rsidRDefault="00BA0174" w:rsidP="00BA0174">
            <w:pPr>
              <w:suppressAutoHyphens w:val="0"/>
              <w:spacing w:after="160" w:line="259" w:lineRule="auto"/>
              <w:jc w:val="left"/>
            </w:pPr>
            <w:r w:rsidRPr="00BA0174">
              <w:t>38</w:t>
            </w:r>
          </w:p>
        </w:tc>
        <w:tc>
          <w:tcPr>
            <w:tcW w:w="8663" w:type="dxa"/>
            <w:hideMark/>
          </w:tcPr>
          <w:p w14:paraId="61AE522E" w14:textId="77777777" w:rsidR="00BA0174" w:rsidRPr="00BA0174" w:rsidRDefault="00BA0174" w:rsidP="00BA0174">
            <w:pPr>
              <w:suppressAutoHyphens w:val="0"/>
              <w:spacing w:after="160" w:line="259" w:lineRule="auto"/>
              <w:jc w:val="left"/>
            </w:pPr>
            <w:r w:rsidRPr="00BA0174">
              <w:t>Comment on Paragraph 30</w:t>
            </w:r>
          </w:p>
        </w:tc>
      </w:tr>
      <w:tr w:rsidR="00BA0174" w:rsidRPr="00BA0174" w14:paraId="2D19565B" w14:textId="77777777" w:rsidTr="00BA0174">
        <w:trPr>
          <w:trHeight w:val="290"/>
        </w:trPr>
        <w:tc>
          <w:tcPr>
            <w:tcW w:w="697" w:type="dxa"/>
            <w:noWrap/>
            <w:hideMark/>
          </w:tcPr>
          <w:p w14:paraId="75E9ACDA" w14:textId="77777777" w:rsidR="00BA0174" w:rsidRPr="00BA0174" w:rsidRDefault="00BA0174" w:rsidP="00BA0174">
            <w:pPr>
              <w:suppressAutoHyphens w:val="0"/>
              <w:spacing w:after="160" w:line="259" w:lineRule="auto"/>
              <w:jc w:val="left"/>
            </w:pPr>
            <w:r w:rsidRPr="00BA0174">
              <w:t>39</w:t>
            </w:r>
          </w:p>
        </w:tc>
        <w:tc>
          <w:tcPr>
            <w:tcW w:w="8663" w:type="dxa"/>
            <w:hideMark/>
          </w:tcPr>
          <w:p w14:paraId="20991DCF" w14:textId="77777777" w:rsidR="00BA0174" w:rsidRPr="00BA0174" w:rsidRDefault="00BA0174" w:rsidP="00BA0174">
            <w:pPr>
              <w:suppressAutoHyphens w:val="0"/>
              <w:spacing w:after="160" w:line="259" w:lineRule="auto"/>
              <w:jc w:val="left"/>
            </w:pPr>
            <w:r w:rsidRPr="00BA0174">
              <w:t>Comment on Paragraph 31</w:t>
            </w:r>
          </w:p>
        </w:tc>
      </w:tr>
      <w:tr w:rsidR="00BA0174" w:rsidRPr="00BA0174" w14:paraId="3ED823F1" w14:textId="77777777" w:rsidTr="00BA0174">
        <w:trPr>
          <w:trHeight w:val="290"/>
        </w:trPr>
        <w:tc>
          <w:tcPr>
            <w:tcW w:w="697" w:type="dxa"/>
            <w:noWrap/>
            <w:hideMark/>
          </w:tcPr>
          <w:p w14:paraId="4012B7D3" w14:textId="77777777" w:rsidR="00BA0174" w:rsidRPr="00BA0174" w:rsidRDefault="00BA0174" w:rsidP="00BA0174">
            <w:pPr>
              <w:suppressAutoHyphens w:val="0"/>
              <w:spacing w:after="160" w:line="259" w:lineRule="auto"/>
              <w:jc w:val="left"/>
            </w:pPr>
            <w:r w:rsidRPr="00BA0174">
              <w:t>40</w:t>
            </w:r>
          </w:p>
        </w:tc>
        <w:tc>
          <w:tcPr>
            <w:tcW w:w="8663" w:type="dxa"/>
            <w:hideMark/>
          </w:tcPr>
          <w:p w14:paraId="29230088" w14:textId="77777777" w:rsidR="00BA0174" w:rsidRPr="00BA0174" w:rsidRDefault="00BA0174" w:rsidP="00BA0174">
            <w:pPr>
              <w:suppressAutoHyphens w:val="0"/>
              <w:spacing w:after="160" w:line="259" w:lineRule="auto"/>
              <w:jc w:val="left"/>
            </w:pPr>
            <w:r w:rsidRPr="00BA0174">
              <w:t>Comment on Paragraph 32</w:t>
            </w:r>
          </w:p>
        </w:tc>
      </w:tr>
      <w:tr w:rsidR="00BA0174" w:rsidRPr="00BA0174" w14:paraId="45E72CC5" w14:textId="77777777" w:rsidTr="00BA0174">
        <w:trPr>
          <w:trHeight w:val="290"/>
        </w:trPr>
        <w:tc>
          <w:tcPr>
            <w:tcW w:w="697" w:type="dxa"/>
            <w:noWrap/>
            <w:hideMark/>
          </w:tcPr>
          <w:p w14:paraId="04E7B9C8" w14:textId="77777777" w:rsidR="00BA0174" w:rsidRPr="00BA0174" w:rsidRDefault="00BA0174" w:rsidP="00BA0174">
            <w:pPr>
              <w:suppressAutoHyphens w:val="0"/>
              <w:spacing w:after="160" w:line="259" w:lineRule="auto"/>
              <w:jc w:val="left"/>
            </w:pPr>
            <w:r w:rsidRPr="00BA0174">
              <w:t>41</w:t>
            </w:r>
          </w:p>
        </w:tc>
        <w:tc>
          <w:tcPr>
            <w:tcW w:w="8663" w:type="dxa"/>
            <w:hideMark/>
          </w:tcPr>
          <w:p w14:paraId="48CEF058" w14:textId="77777777" w:rsidR="00BA0174" w:rsidRPr="00BA0174" w:rsidRDefault="00BA0174" w:rsidP="00BA0174">
            <w:pPr>
              <w:suppressAutoHyphens w:val="0"/>
              <w:spacing w:after="160" w:line="259" w:lineRule="auto"/>
              <w:jc w:val="left"/>
            </w:pPr>
            <w:r w:rsidRPr="00BA0174">
              <w:t>Comment on Paragraph 33</w:t>
            </w:r>
          </w:p>
        </w:tc>
      </w:tr>
      <w:tr w:rsidR="00BA0174" w:rsidRPr="00BA0174" w14:paraId="7499915C" w14:textId="77777777" w:rsidTr="00BA0174">
        <w:trPr>
          <w:trHeight w:val="290"/>
        </w:trPr>
        <w:tc>
          <w:tcPr>
            <w:tcW w:w="697" w:type="dxa"/>
            <w:noWrap/>
            <w:hideMark/>
          </w:tcPr>
          <w:p w14:paraId="50AD6260" w14:textId="77777777" w:rsidR="00BA0174" w:rsidRPr="00BA0174" w:rsidRDefault="00BA0174" w:rsidP="00BA0174">
            <w:pPr>
              <w:suppressAutoHyphens w:val="0"/>
              <w:spacing w:after="160" w:line="259" w:lineRule="auto"/>
              <w:jc w:val="left"/>
            </w:pPr>
            <w:r w:rsidRPr="00BA0174">
              <w:t>42</w:t>
            </w:r>
          </w:p>
        </w:tc>
        <w:tc>
          <w:tcPr>
            <w:tcW w:w="8663" w:type="dxa"/>
            <w:hideMark/>
          </w:tcPr>
          <w:p w14:paraId="26A3CA6D" w14:textId="77777777" w:rsidR="00BA0174" w:rsidRPr="00BA0174" w:rsidRDefault="00BA0174" w:rsidP="00BA0174">
            <w:pPr>
              <w:suppressAutoHyphens w:val="0"/>
              <w:spacing w:after="160" w:line="259" w:lineRule="auto"/>
              <w:jc w:val="left"/>
            </w:pPr>
            <w:r w:rsidRPr="00BA0174">
              <w:t>Comment on Paragraph 34</w:t>
            </w:r>
          </w:p>
        </w:tc>
      </w:tr>
      <w:tr w:rsidR="00BA0174" w:rsidRPr="00BA0174" w14:paraId="32D32275" w14:textId="77777777" w:rsidTr="00BA0174">
        <w:trPr>
          <w:trHeight w:val="580"/>
        </w:trPr>
        <w:tc>
          <w:tcPr>
            <w:tcW w:w="697" w:type="dxa"/>
            <w:noWrap/>
            <w:hideMark/>
          </w:tcPr>
          <w:p w14:paraId="426A677D" w14:textId="77777777" w:rsidR="00BA0174" w:rsidRPr="00BA0174" w:rsidRDefault="00BA0174" w:rsidP="00BA0174">
            <w:pPr>
              <w:suppressAutoHyphens w:val="0"/>
              <w:spacing w:after="160" w:line="259" w:lineRule="auto"/>
              <w:jc w:val="left"/>
            </w:pPr>
            <w:r w:rsidRPr="00BA0174">
              <w:t>43</w:t>
            </w:r>
          </w:p>
        </w:tc>
        <w:tc>
          <w:tcPr>
            <w:tcW w:w="8663" w:type="dxa"/>
            <w:hideMark/>
          </w:tcPr>
          <w:p w14:paraId="07110400" w14:textId="77777777" w:rsidR="00BA0174" w:rsidRPr="00BA0174" w:rsidRDefault="00BA0174" w:rsidP="00BA0174">
            <w:pPr>
              <w:suppressAutoHyphens w:val="0"/>
              <w:spacing w:after="160" w:line="259" w:lineRule="auto"/>
              <w:jc w:val="left"/>
            </w:pPr>
            <w:r w:rsidRPr="00BA0174">
              <w:t>General Comments on Section 3.1.1 Lessons learnt from the pandemic</w:t>
            </w:r>
          </w:p>
        </w:tc>
      </w:tr>
      <w:tr w:rsidR="00BA0174" w:rsidRPr="00BA0174" w14:paraId="2FB95366" w14:textId="77777777" w:rsidTr="00BA0174">
        <w:trPr>
          <w:trHeight w:val="290"/>
        </w:trPr>
        <w:tc>
          <w:tcPr>
            <w:tcW w:w="697" w:type="dxa"/>
            <w:noWrap/>
            <w:hideMark/>
          </w:tcPr>
          <w:p w14:paraId="68DDADA8" w14:textId="77777777" w:rsidR="00BA0174" w:rsidRPr="00BA0174" w:rsidRDefault="00BA0174" w:rsidP="00BA0174">
            <w:pPr>
              <w:suppressAutoHyphens w:val="0"/>
              <w:spacing w:after="160" w:line="259" w:lineRule="auto"/>
              <w:jc w:val="left"/>
            </w:pPr>
            <w:r w:rsidRPr="00BA0174">
              <w:t>44</w:t>
            </w:r>
          </w:p>
        </w:tc>
        <w:tc>
          <w:tcPr>
            <w:tcW w:w="8663" w:type="dxa"/>
            <w:hideMark/>
          </w:tcPr>
          <w:p w14:paraId="1B5BE6FE" w14:textId="77777777" w:rsidR="00BA0174" w:rsidRPr="00BA0174" w:rsidRDefault="00BA0174" w:rsidP="00BA0174">
            <w:pPr>
              <w:suppressAutoHyphens w:val="0"/>
              <w:spacing w:after="160" w:line="259" w:lineRule="auto"/>
              <w:jc w:val="left"/>
            </w:pPr>
            <w:r w:rsidRPr="00BA0174">
              <w:t>Comment on Paragraph 35</w:t>
            </w:r>
          </w:p>
        </w:tc>
      </w:tr>
      <w:tr w:rsidR="00BA0174" w:rsidRPr="00BA0174" w14:paraId="3678B8E3" w14:textId="77777777" w:rsidTr="00BA0174">
        <w:trPr>
          <w:trHeight w:val="290"/>
        </w:trPr>
        <w:tc>
          <w:tcPr>
            <w:tcW w:w="697" w:type="dxa"/>
            <w:noWrap/>
            <w:hideMark/>
          </w:tcPr>
          <w:p w14:paraId="73C14193" w14:textId="77777777" w:rsidR="00BA0174" w:rsidRPr="00BA0174" w:rsidRDefault="00BA0174" w:rsidP="00BA0174">
            <w:pPr>
              <w:suppressAutoHyphens w:val="0"/>
              <w:spacing w:after="160" w:line="259" w:lineRule="auto"/>
              <w:jc w:val="left"/>
            </w:pPr>
            <w:r w:rsidRPr="00BA0174">
              <w:t>45</w:t>
            </w:r>
          </w:p>
        </w:tc>
        <w:tc>
          <w:tcPr>
            <w:tcW w:w="8663" w:type="dxa"/>
            <w:hideMark/>
          </w:tcPr>
          <w:p w14:paraId="57FD9638" w14:textId="77777777" w:rsidR="00BA0174" w:rsidRPr="00BA0174" w:rsidRDefault="00BA0174" w:rsidP="00BA0174">
            <w:pPr>
              <w:suppressAutoHyphens w:val="0"/>
              <w:spacing w:after="160" w:line="259" w:lineRule="auto"/>
              <w:jc w:val="left"/>
            </w:pPr>
            <w:r w:rsidRPr="00BA0174">
              <w:t>Comment on Paragraph 36</w:t>
            </w:r>
          </w:p>
        </w:tc>
      </w:tr>
      <w:tr w:rsidR="00BA0174" w:rsidRPr="00BA0174" w14:paraId="772CD798" w14:textId="77777777" w:rsidTr="00BA0174">
        <w:trPr>
          <w:trHeight w:val="580"/>
        </w:trPr>
        <w:tc>
          <w:tcPr>
            <w:tcW w:w="697" w:type="dxa"/>
            <w:noWrap/>
            <w:hideMark/>
          </w:tcPr>
          <w:p w14:paraId="5059AE70" w14:textId="77777777" w:rsidR="00BA0174" w:rsidRPr="00BA0174" w:rsidRDefault="00BA0174" w:rsidP="00BA0174">
            <w:pPr>
              <w:suppressAutoHyphens w:val="0"/>
              <w:spacing w:after="160" w:line="259" w:lineRule="auto"/>
              <w:jc w:val="left"/>
            </w:pPr>
            <w:r w:rsidRPr="00BA0174">
              <w:t>46</w:t>
            </w:r>
          </w:p>
        </w:tc>
        <w:tc>
          <w:tcPr>
            <w:tcW w:w="8663" w:type="dxa"/>
            <w:hideMark/>
          </w:tcPr>
          <w:p w14:paraId="1B85CD97" w14:textId="77777777" w:rsidR="00BA0174" w:rsidRPr="00BA0174" w:rsidRDefault="00BA0174" w:rsidP="00BA0174">
            <w:pPr>
              <w:suppressAutoHyphens w:val="0"/>
              <w:spacing w:after="160" w:line="259" w:lineRule="auto"/>
              <w:jc w:val="left"/>
            </w:pPr>
            <w:r w:rsidRPr="00BA0174">
              <w:t>General comments on 3.1.2 Supervisory approaches</w:t>
            </w:r>
          </w:p>
        </w:tc>
      </w:tr>
      <w:tr w:rsidR="00BA0174" w:rsidRPr="00BA0174" w14:paraId="276071E9" w14:textId="77777777" w:rsidTr="00BA0174">
        <w:trPr>
          <w:trHeight w:val="290"/>
        </w:trPr>
        <w:tc>
          <w:tcPr>
            <w:tcW w:w="697" w:type="dxa"/>
            <w:noWrap/>
            <w:hideMark/>
          </w:tcPr>
          <w:p w14:paraId="0E57D5D6" w14:textId="77777777" w:rsidR="00BA0174" w:rsidRPr="00BA0174" w:rsidRDefault="00BA0174" w:rsidP="00BA0174">
            <w:pPr>
              <w:suppressAutoHyphens w:val="0"/>
              <w:spacing w:after="160" w:line="259" w:lineRule="auto"/>
              <w:jc w:val="left"/>
            </w:pPr>
            <w:r w:rsidRPr="00BA0174">
              <w:t>47</w:t>
            </w:r>
          </w:p>
        </w:tc>
        <w:tc>
          <w:tcPr>
            <w:tcW w:w="8663" w:type="dxa"/>
            <w:hideMark/>
          </w:tcPr>
          <w:p w14:paraId="5AB330B5" w14:textId="77777777" w:rsidR="00BA0174" w:rsidRPr="00BA0174" w:rsidRDefault="00BA0174" w:rsidP="00BA0174">
            <w:pPr>
              <w:suppressAutoHyphens w:val="0"/>
              <w:spacing w:after="160" w:line="259" w:lineRule="auto"/>
              <w:jc w:val="left"/>
            </w:pPr>
            <w:r w:rsidRPr="00BA0174">
              <w:t>Comment on Paragraph 37</w:t>
            </w:r>
          </w:p>
        </w:tc>
      </w:tr>
      <w:tr w:rsidR="00BA0174" w:rsidRPr="00BA0174" w14:paraId="03ECD214" w14:textId="77777777" w:rsidTr="00BA0174">
        <w:trPr>
          <w:trHeight w:val="870"/>
        </w:trPr>
        <w:tc>
          <w:tcPr>
            <w:tcW w:w="697" w:type="dxa"/>
            <w:noWrap/>
            <w:hideMark/>
          </w:tcPr>
          <w:p w14:paraId="39FECF89" w14:textId="77777777" w:rsidR="00BA0174" w:rsidRPr="00BA0174" w:rsidRDefault="00BA0174" w:rsidP="00BA0174">
            <w:pPr>
              <w:suppressAutoHyphens w:val="0"/>
              <w:spacing w:after="160" w:line="259" w:lineRule="auto"/>
              <w:jc w:val="left"/>
            </w:pPr>
            <w:r w:rsidRPr="00BA0174">
              <w:t>48</w:t>
            </w:r>
          </w:p>
        </w:tc>
        <w:tc>
          <w:tcPr>
            <w:tcW w:w="8663" w:type="dxa"/>
            <w:hideMark/>
          </w:tcPr>
          <w:p w14:paraId="7F6C9714" w14:textId="77777777" w:rsidR="00BA0174" w:rsidRPr="00BA0174" w:rsidRDefault="00BA0174" w:rsidP="00BA0174">
            <w:pPr>
              <w:suppressAutoHyphens w:val="0"/>
              <w:spacing w:after="160" w:line="259" w:lineRule="auto"/>
              <w:jc w:val="left"/>
            </w:pPr>
            <w:r w:rsidRPr="00BA0174">
              <w:t>General Comments on Section 3.2 Information collection and sharing among supervisors, public/private collaboration</w:t>
            </w:r>
          </w:p>
        </w:tc>
      </w:tr>
      <w:tr w:rsidR="00BA0174" w:rsidRPr="00BA0174" w14:paraId="22469320" w14:textId="77777777" w:rsidTr="00BA0174">
        <w:trPr>
          <w:trHeight w:val="290"/>
        </w:trPr>
        <w:tc>
          <w:tcPr>
            <w:tcW w:w="697" w:type="dxa"/>
            <w:noWrap/>
            <w:hideMark/>
          </w:tcPr>
          <w:p w14:paraId="2F440DD4" w14:textId="77777777" w:rsidR="00BA0174" w:rsidRPr="00BA0174" w:rsidRDefault="00BA0174" w:rsidP="00BA0174">
            <w:pPr>
              <w:suppressAutoHyphens w:val="0"/>
              <w:spacing w:after="160" w:line="259" w:lineRule="auto"/>
              <w:jc w:val="left"/>
            </w:pPr>
            <w:r w:rsidRPr="00BA0174">
              <w:t>49</w:t>
            </w:r>
          </w:p>
        </w:tc>
        <w:tc>
          <w:tcPr>
            <w:tcW w:w="8663" w:type="dxa"/>
            <w:hideMark/>
          </w:tcPr>
          <w:p w14:paraId="60D33935" w14:textId="77777777" w:rsidR="00BA0174" w:rsidRPr="00BA0174" w:rsidRDefault="00BA0174" w:rsidP="00BA0174">
            <w:pPr>
              <w:suppressAutoHyphens w:val="0"/>
              <w:spacing w:after="160" w:line="259" w:lineRule="auto"/>
              <w:jc w:val="left"/>
            </w:pPr>
            <w:r w:rsidRPr="00BA0174">
              <w:t>Comment on Paragraph 38</w:t>
            </w:r>
          </w:p>
        </w:tc>
      </w:tr>
      <w:tr w:rsidR="00BA0174" w:rsidRPr="00BA0174" w14:paraId="0F200F93" w14:textId="77777777" w:rsidTr="00BA0174">
        <w:trPr>
          <w:trHeight w:val="290"/>
        </w:trPr>
        <w:tc>
          <w:tcPr>
            <w:tcW w:w="697" w:type="dxa"/>
            <w:noWrap/>
            <w:hideMark/>
          </w:tcPr>
          <w:p w14:paraId="0887098C" w14:textId="77777777" w:rsidR="00BA0174" w:rsidRPr="00BA0174" w:rsidRDefault="00BA0174" w:rsidP="00BA0174">
            <w:pPr>
              <w:suppressAutoHyphens w:val="0"/>
              <w:spacing w:after="160" w:line="259" w:lineRule="auto"/>
              <w:jc w:val="left"/>
            </w:pPr>
            <w:r w:rsidRPr="00BA0174">
              <w:t>50</w:t>
            </w:r>
          </w:p>
        </w:tc>
        <w:tc>
          <w:tcPr>
            <w:tcW w:w="8663" w:type="dxa"/>
            <w:hideMark/>
          </w:tcPr>
          <w:p w14:paraId="3F85E7F2" w14:textId="77777777" w:rsidR="00BA0174" w:rsidRPr="00BA0174" w:rsidRDefault="00BA0174" w:rsidP="00BA0174">
            <w:pPr>
              <w:suppressAutoHyphens w:val="0"/>
              <w:spacing w:after="160" w:line="259" w:lineRule="auto"/>
              <w:jc w:val="left"/>
            </w:pPr>
            <w:r w:rsidRPr="00BA0174">
              <w:t>Comment on Paragraph 39</w:t>
            </w:r>
          </w:p>
        </w:tc>
      </w:tr>
      <w:tr w:rsidR="00BA0174" w:rsidRPr="00BA0174" w14:paraId="17D7B1D3" w14:textId="77777777" w:rsidTr="00BA0174">
        <w:trPr>
          <w:trHeight w:val="290"/>
        </w:trPr>
        <w:tc>
          <w:tcPr>
            <w:tcW w:w="697" w:type="dxa"/>
            <w:noWrap/>
            <w:hideMark/>
          </w:tcPr>
          <w:p w14:paraId="5C023A04" w14:textId="77777777" w:rsidR="00BA0174" w:rsidRPr="00BA0174" w:rsidRDefault="00BA0174" w:rsidP="00BA0174">
            <w:pPr>
              <w:suppressAutoHyphens w:val="0"/>
              <w:spacing w:after="160" w:line="259" w:lineRule="auto"/>
              <w:jc w:val="left"/>
            </w:pPr>
            <w:r w:rsidRPr="00BA0174">
              <w:t>51</w:t>
            </w:r>
          </w:p>
        </w:tc>
        <w:tc>
          <w:tcPr>
            <w:tcW w:w="8663" w:type="dxa"/>
            <w:hideMark/>
          </w:tcPr>
          <w:p w14:paraId="5C788D75" w14:textId="77777777" w:rsidR="00BA0174" w:rsidRPr="00BA0174" w:rsidRDefault="00BA0174" w:rsidP="00BA0174">
            <w:pPr>
              <w:suppressAutoHyphens w:val="0"/>
              <w:spacing w:after="160" w:line="259" w:lineRule="auto"/>
              <w:jc w:val="left"/>
            </w:pPr>
            <w:r w:rsidRPr="00BA0174">
              <w:t>Comment on Paragraph 40</w:t>
            </w:r>
          </w:p>
        </w:tc>
      </w:tr>
      <w:tr w:rsidR="00BA0174" w:rsidRPr="00BA0174" w14:paraId="45B60126" w14:textId="77777777" w:rsidTr="00BA0174">
        <w:trPr>
          <w:trHeight w:val="580"/>
        </w:trPr>
        <w:tc>
          <w:tcPr>
            <w:tcW w:w="697" w:type="dxa"/>
            <w:noWrap/>
            <w:hideMark/>
          </w:tcPr>
          <w:p w14:paraId="48CDA9D8" w14:textId="77777777" w:rsidR="00BA0174" w:rsidRPr="00BA0174" w:rsidRDefault="00BA0174" w:rsidP="00BA0174">
            <w:pPr>
              <w:suppressAutoHyphens w:val="0"/>
              <w:spacing w:after="160" w:line="259" w:lineRule="auto"/>
              <w:jc w:val="left"/>
            </w:pPr>
            <w:r w:rsidRPr="00BA0174">
              <w:t>52</w:t>
            </w:r>
          </w:p>
        </w:tc>
        <w:tc>
          <w:tcPr>
            <w:tcW w:w="8663" w:type="dxa"/>
            <w:hideMark/>
          </w:tcPr>
          <w:p w14:paraId="14F9942B" w14:textId="77777777" w:rsidR="00BA0174" w:rsidRPr="00BA0174" w:rsidRDefault="00BA0174" w:rsidP="00BA0174">
            <w:pPr>
              <w:suppressAutoHyphens w:val="0"/>
              <w:spacing w:after="160" w:line="259" w:lineRule="auto"/>
              <w:jc w:val="left"/>
            </w:pPr>
            <w:r w:rsidRPr="00BA0174">
              <w:t>General comment on Section 3.2.1 Lessons learnt from the pandemic</w:t>
            </w:r>
          </w:p>
        </w:tc>
      </w:tr>
      <w:tr w:rsidR="00BA0174" w:rsidRPr="00BA0174" w14:paraId="3F21E254" w14:textId="77777777" w:rsidTr="00BA0174">
        <w:trPr>
          <w:trHeight w:val="290"/>
        </w:trPr>
        <w:tc>
          <w:tcPr>
            <w:tcW w:w="697" w:type="dxa"/>
            <w:noWrap/>
            <w:hideMark/>
          </w:tcPr>
          <w:p w14:paraId="7256EC3D" w14:textId="77777777" w:rsidR="00BA0174" w:rsidRPr="00BA0174" w:rsidRDefault="00BA0174" w:rsidP="00BA0174">
            <w:pPr>
              <w:suppressAutoHyphens w:val="0"/>
              <w:spacing w:after="160" w:line="259" w:lineRule="auto"/>
              <w:jc w:val="left"/>
            </w:pPr>
            <w:r w:rsidRPr="00BA0174">
              <w:t>53</w:t>
            </w:r>
          </w:p>
        </w:tc>
        <w:tc>
          <w:tcPr>
            <w:tcW w:w="8663" w:type="dxa"/>
            <w:hideMark/>
          </w:tcPr>
          <w:p w14:paraId="0BB1CD69" w14:textId="77777777" w:rsidR="00BA0174" w:rsidRPr="00BA0174" w:rsidRDefault="00BA0174" w:rsidP="00BA0174">
            <w:pPr>
              <w:suppressAutoHyphens w:val="0"/>
              <w:spacing w:after="160" w:line="259" w:lineRule="auto"/>
              <w:jc w:val="left"/>
            </w:pPr>
            <w:r w:rsidRPr="00BA0174">
              <w:t>Comment on Paragraph 41</w:t>
            </w:r>
          </w:p>
        </w:tc>
      </w:tr>
      <w:tr w:rsidR="00BA0174" w:rsidRPr="00BA0174" w14:paraId="2995ADAD" w14:textId="77777777" w:rsidTr="00BA0174">
        <w:trPr>
          <w:trHeight w:val="580"/>
        </w:trPr>
        <w:tc>
          <w:tcPr>
            <w:tcW w:w="697" w:type="dxa"/>
            <w:noWrap/>
            <w:hideMark/>
          </w:tcPr>
          <w:p w14:paraId="11F4784D" w14:textId="77777777" w:rsidR="00BA0174" w:rsidRPr="00BA0174" w:rsidRDefault="00BA0174" w:rsidP="00BA0174">
            <w:pPr>
              <w:suppressAutoHyphens w:val="0"/>
              <w:spacing w:after="160" w:line="259" w:lineRule="auto"/>
              <w:jc w:val="left"/>
            </w:pPr>
            <w:r w:rsidRPr="00BA0174">
              <w:lastRenderedPageBreak/>
              <w:t>54</w:t>
            </w:r>
          </w:p>
        </w:tc>
        <w:tc>
          <w:tcPr>
            <w:tcW w:w="8663" w:type="dxa"/>
            <w:hideMark/>
          </w:tcPr>
          <w:p w14:paraId="6AB7D5E5" w14:textId="77777777" w:rsidR="00BA0174" w:rsidRPr="00BA0174" w:rsidRDefault="00BA0174" w:rsidP="00BA0174">
            <w:pPr>
              <w:suppressAutoHyphens w:val="0"/>
              <w:spacing w:after="160" w:line="259" w:lineRule="auto"/>
              <w:jc w:val="left"/>
            </w:pPr>
            <w:r w:rsidRPr="00BA0174">
              <w:t>General comments on Section 3.2.2 Supervisory approaches</w:t>
            </w:r>
          </w:p>
        </w:tc>
      </w:tr>
      <w:tr w:rsidR="00BA0174" w:rsidRPr="00BA0174" w14:paraId="0EEFE2F4" w14:textId="77777777" w:rsidTr="00BA0174">
        <w:trPr>
          <w:trHeight w:val="290"/>
        </w:trPr>
        <w:tc>
          <w:tcPr>
            <w:tcW w:w="697" w:type="dxa"/>
            <w:noWrap/>
            <w:hideMark/>
          </w:tcPr>
          <w:p w14:paraId="6E348682" w14:textId="77777777" w:rsidR="00BA0174" w:rsidRPr="00BA0174" w:rsidRDefault="00BA0174" w:rsidP="00BA0174">
            <w:pPr>
              <w:suppressAutoHyphens w:val="0"/>
              <w:spacing w:after="160" w:line="259" w:lineRule="auto"/>
              <w:jc w:val="left"/>
            </w:pPr>
            <w:r w:rsidRPr="00BA0174">
              <w:t>55</w:t>
            </w:r>
          </w:p>
        </w:tc>
        <w:tc>
          <w:tcPr>
            <w:tcW w:w="8663" w:type="dxa"/>
            <w:hideMark/>
          </w:tcPr>
          <w:p w14:paraId="7019200F" w14:textId="77777777" w:rsidR="00BA0174" w:rsidRPr="00BA0174" w:rsidRDefault="00BA0174" w:rsidP="00BA0174">
            <w:pPr>
              <w:suppressAutoHyphens w:val="0"/>
              <w:spacing w:after="160" w:line="259" w:lineRule="auto"/>
              <w:jc w:val="left"/>
            </w:pPr>
            <w:r w:rsidRPr="00BA0174">
              <w:t>Comment on Paragraph 42</w:t>
            </w:r>
          </w:p>
        </w:tc>
      </w:tr>
      <w:tr w:rsidR="00BA0174" w:rsidRPr="00BA0174" w14:paraId="31A044AD" w14:textId="77777777" w:rsidTr="00BA0174">
        <w:trPr>
          <w:trHeight w:val="290"/>
        </w:trPr>
        <w:tc>
          <w:tcPr>
            <w:tcW w:w="697" w:type="dxa"/>
            <w:noWrap/>
            <w:hideMark/>
          </w:tcPr>
          <w:p w14:paraId="23E255BA" w14:textId="77777777" w:rsidR="00BA0174" w:rsidRPr="00BA0174" w:rsidRDefault="00BA0174" w:rsidP="00BA0174">
            <w:pPr>
              <w:suppressAutoHyphens w:val="0"/>
              <w:spacing w:after="160" w:line="259" w:lineRule="auto"/>
              <w:jc w:val="left"/>
            </w:pPr>
            <w:r w:rsidRPr="00BA0174">
              <w:t>56</w:t>
            </w:r>
          </w:p>
        </w:tc>
        <w:tc>
          <w:tcPr>
            <w:tcW w:w="8663" w:type="dxa"/>
            <w:hideMark/>
          </w:tcPr>
          <w:p w14:paraId="3CFF850E" w14:textId="77777777" w:rsidR="00BA0174" w:rsidRPr="00BA0174" w:rsidRDefault="00BA0174" w:rsidP="00BA0174">
            <w:pPr>
              <w:suppressAutoHyphens w:val="0"/>
              <w:spacing w:after="160" w:line="259" w:lineRule="auto"/>
              <w:jc w:val="left"/>
            </w:pPr>
            <w:r w:rsidRPr="00BA0174">
              <w:t>Comment on Paragraph 43</w:t>
            </w:r>
          </w:p>
        </w:tc>
      </w:tr>
      <w:tr w:rsidR="00BA0174" w:rsidRPr="00BA0174" w14:paraId="3CB1D955" w14:textId="77777777" w:rsidTr="00BA0174">
        <w:trPr>
          <w:trHeight w:val="290"/>
        </w:trPr>
        <w:tc>
          <w:tcPr>
            <w:tcW w:w="697" w:type="dxa"/>
            <w:noWrap/>
            <w:hideMark/>
          </w:tcPr>
          <w:p w14:paraId="6C776B79" w14:textId="77777777" w:rsidR="00BA0174" w:rsidRPr="00BA0174" w:rsidRDefault="00BA0174" w:rsidP="00BA0174">
            <w:pPr>
              <w:suppressAutoHyphens w:val="0"/>
              <w:spacing w:after="160" w:line="259" w:lineRule="auto"/>
              <w:jc w:val="left"/>
            </w:pPr>
            <w:r w:rsidRPr="00BA0174">
              <w:t>57</w:t>
            </w:r>
          </w:p>
        </w:tc>
        <w:tc>
          <w:tcPr>
            <w:tcW w:w="8663" w:type="dxa"/>
            <w:hideMark/>
          </w:tcPr>
          <w:p w14:paraId="3C62FDDD" w14:textId="77777777" w:rsidR="00BA0174" w:rsidRPr="00BA0174" w:rsidRDefault="00BA0174" w:rsidP="00BA0174">
            <w:pPr>
              <w:suppressAutoHyphens w:val="0"/>
              <w:spacing w:after="160" w:line="259" w:lineRule="auto"/>
              <w:jc w:val="left"/>
            </w:pPr>
            <w:r w:rsidRPr="00BA0174">
              <w:t>Comment on Paragraph 44</w:t>
            </w:r>
          </w:p>
        </w:tc>
      </w:tr>
      <w:tr w:rsidR="00BA0174" w:rsidRPr="00BA0174" w14:paraId="33E70C23" w14:textId="77777777" w:rsidTr="00BA0174">
        <w:trPr>
          <w:trHeight w:val="290"/>
        </w:trPr>
        <w:tc>
          <w:tcPr>
            <w:tcW w:w="697" w:type="dxa"/>
            <w:noWrap/>
            <w:hideMark/>
          </w:tcPr>
          <w:p w14:paraId="0DEB67C0" w14:textId="77777777" w:rsidR="00BA0174" w:rsidRPr="00BA0174" w:rsidRDefault="00BA0174" w:rsidP="00BA0174">
            <w:pPr>
              <w:suppressAutoHyphens w:val="0"/>
              <w:spacing w:after="160" w:line="259" w:lineRule="auto"/>
              <w:jc w:val="left"/>
            </w:pPr>
            <w:r w:rsidRPr="00BA0174">
              <w:t>58</w:t>
            </w:r>
          </w:p>
        </w:tc>
        <w:tc>
          <w:tcPr>
            <w:tcW w:w="8663" w:type="dxa"/>
            <w:hideMark/>
          </w:tcPr>
          <w:p w14:paraId="1AF7EA5F" w14:textId="77777777" w:rsidR="00BA0174" w:rsidRPr="00BA0174" w:rsidRDefault="00BA0174" w:rsidP="00BA0174">
            <w:pPr>
              <w:suppressAutoHyphens w:val="0"/>
              <w:spacing w:after="160" w:line="259" w:lineRule="auto"/>
              <w:jc w:val="left"/>
            </w:pPr>
            <w:r w:rsidRPr="00BA0174">
              <w:t>Comment on Paragraph 45</w:t>
            </w:r>
          </w:p>
        </w:tc>
      </w:tr>
      <w:tr w:rsidR="00BA0174" w:rsidRPr="00BA0174" w14:paraId="154DF44F" w14:textId="77777777" w:rsidTr="00BA0174">
        <w:trPr>
          <w:trHeight w:val="580"/>
        </w:trPr>
        <w:tc>
          <w:tcPr>
            <w:tcW w:w="697" w:type="dxa"/>
            <w:noWrap/>
            <w:hideMark/>
          </w:tcPr>
          <w:p w14:paraId="41C97B73" w14:textId="77777777" w:rsidR="00BA0174" w:rsidRPr="00BA0174" w:rsidRDefault="00BA0174" w:rsidP="00BA0174">
            <w:pPr>
              <w:suppressAutoHyphens w:val="0"/>
              <w:spacing w:after="160" w:line="259" w:lineRule="auto"/>
              <w:jc w:val="left"/>
            </w:pPr>
            <w:r w:rsidRPr="00BA0174">
              <w:t>59</w:t>
            </w:r>
          </w:p>
        </w:tc>
        <w:tc>
          <w:tcPr>
            <w:tcW w:w="8663" w:type="dxa"/>
            <w:hideMark/>
          </w:tcPr>
          <w:p w14:paraId="6991B15C" w14:textId="77777777" w:rsidR="00BA0174" w:rsidRPr="00BA0174" w:rsidRDefault="00BA0174" w:rsidP="00BA0174">
            <w:pPr>
              <w:suppressAutoHyphens w:val="0"/>
              <w:spacing w:after="160" w:line="259" w:lineRule="auto"/>
              <w:jc w:val="left"/>
            </w:pPr>
            <w:r w:rsidRPr="00BA0174">
              <w:t>General Comments on Section 3.3 Cyber resilience</w:t>
            </w:r>
          </w:p>
        </w:tc>
      </w:tr>
      <w:tr w:rsidR="00BA0174" w:rsidRPr="00BA0174" w14:paraId="01B92FDD" w14:textId="77777777" w:rsidTr="00BA0174">
        <w:trPr>
          <w:trHeight w:val="290"/>
        </w:trPr>
        <w:tc>
          <w:tcPr>
            <w:tcW w:w="697" w:type="dxa"/>
            <w:noWrap/>
            <w:hideMark/>
          </w:tcPr>
          <w:p w14:paraId="6AA24507" w14:textId="77777777" w:rsidR="00BA0174" w:rsidRPr="00BA0174" w:rsidRDefault="00BA0174" w:rsidP="00BA0174">
            <w:pPr>
              <w:suppressAutoHyphens w:val="0"/>
              <w:spacing w:after="160" w:line="259" w:lineRule="auto"/>
              <w:jc w:val="left"/>
            </w:pPr>
            <w:r w:rsidRPr="00BA0174">
              <w:t>60</w:t>
            </w:r>
          </w:p>
        </w:tc>
        <w:tc>
          <w:tcPr>
            <w:tcW w:w="8663" w:type="dxa"/>
            <w:hideMark/>
          </w:tcPr>
          <w:p w14:paraId="6E3EFE93" w14:textId="77777777" w:rsidR="00BA0174" w:rsidRPr="00BA0174" w:rsidRDefault="00BA0174" w:rsidP="00BA0174">
            <w:pPr>
              <w:suppressAutoHyphens w:val="0"/>
              <w:spacing w:after="160" w:line="259" w:lineRule="auto"/>
              <w:jc w:val="left"/>
            </w:pPr>
            <w:r w:rsidRPr="00BA0174">
              <w:t>Comment on Paragraph 46</w:t>
            </w:r>
          </w:p>
        </w:tc>
      </w:tr>
      <w:tr w:rsidR="00BA0174" w:rsidRPr="00BA0174" w14:paraId="1D6261EA" w14:textId="77777777" w:rsidTr="00BA0174">
        <w:trPr>
          <w:trHeight w:val="290"/>
        </w:trPr>
        <w:tc>
          <w:tcPr>
            <w:tcW w:w="697" w:type="dxa"/>
            <w:noWrap/>
            <w:hideMark/>
          </w:tcPr>
          <w:p w14:paraId="386DD879" w14:textId="77777777" w:rsidR="00BA0174" w:rsidRPr="00BA0174" w:rsidRDefault="00BA0174" w:rsidP="00BA0174">
            <w:pPr>
              <w:suppressAutoHyphens w:val="0"/>
              <w:spacing w:after="160" w:line="259" w:lineRule="auto"/>
              <w:jc w:val="left"/>
            </w:pPr>
            <w:r w:rsidRPr="00BA0174">
              <w:t>61</w:t>
            </w:r>
          </w:p>
        </w:tc>
        <w:tc>
          <w:tcPr>
            <w:tcW w:w="8663" w:type="dxa"/>
            <w:hideMark/>
          </w:tcPr>
          <w:p w14:paraId="691673B9" w14:textId="77777777" w:rsidR="00BA0174" w:rsidRPr="00BA0174" w:rsidRDefault="00BA0174" w:rsidP="00BA0174">
            <w:pPr>
              <w:suppressAutoHyphens w:val="0"/>
              <w:spacing w:after="160" w:line="259" w:lineRule="auto"/>
              <w:jc w:val="left"/>
            </w:pPr>
            <w:r w:rsidRPr="00BA0174">
              <w:t>Comment on Paragraph 47</w:t>
            </w:r>
          </w:p>
        </w:tc>
      </w:tr>
      <w:tr w:rsidR="00BA0174" w:rsidRPr="00BA0174" w14:paraId="61A34320" w14:textId="77777777" w:rsidTr="00BA0174">
        <w:trPr>
          <w:trHeight w:val="290"/>
        </w:trPr>
        <w:tc>
          <w:tcPr>
            <w:tcW w:w="697" w:type="dxa"/>
            <w:noWrap/>
            <w:hideMark/>
          </w:tcPr>
          <w:p w14:paraId="62532273" w14:textId="77777777" w:rsidR="00BA0174" w:rsidRPr="00BA0174" w:rsidRDefault="00BA0174" w:rsidP="00BA0174">
            <w:pPr>
              <w:suppressAutoHyphens w:val="0"/>
              <w:spacing w:after="160" w:line="259" w:lineRule="auto"/>
              <w:jc w:val="left"/>
            </w:pPr>
            <w:r w:rsidRPr="00BA0174">
              <w:t>62</w:t>
            </w:r>
          </w:p>
        </w:tc>
        <w:tc>
          <w:tcPr>
            <w:tcW w:w="8663" w:type="dxa"/>
            <w:hideMark/>
          </w:tcPr>
          <w:p w14:paraId="2A5D8AD1" w14:textId="77777777" w:rsidR="00BA0174" w:rsidRPr="00BA0174" w:rsidRDefault="00BA0174" w:rsidP="00BA0174">
            <w:pPr>
              <w:suppressAutoHyphens w:val="0"/>
              <w:spacing w:after="160" w:line="259" w:lineRule="auto"/>
              <w:jc w:val="left"/>
            </w:pPr>
            <w:r w:rsidRPr="00BA0174">
              <w:t>Comment on Paragraph 48</w:t>
            </w:r>
          </w:p>
        </w:tc>
      </w:tr>
      <w:tr w:rsidR="00BA0174" w:rsidRPr="00BA0174" w14:paraId="475663A3" w14:textId="77777777" w:rsidTr="00BA0174">
        <w:trPr>
          <w:trHeight w:val="290"/>
        </w:trPr>
        <w:tc>
          <w:tcPr>
            <w:tcW w:w="697" w:type="dxa"/>
            <w:noWrap/>
            <w:hideMark/>
          </w:tcPr>
          <w:p w14:paraId="4F52FC3D" w14:textId="77777777" w:rsidR="00BA0174" w:rsidRPr="00BA0174" w:rsidRDefault="00BA0174" w:rsidP="00BA0174">
            <w:pPr>
              <w:suppressAutoHyphens w:val="0"/>
              <w:spacing w:after="160" w:line="259" w:lineRule="auto"/>
              <w:jc w:val="left"/>
            </w:pPr>
            <w:r w:rsidRPr="00BA0174">
              <w:t>63</w:t>
            </w:r>
          </w:p>
        </w:tc>
        <w:tc>
          <w:tcPr>
            <w:tcW w:w="8663" w:type="dxa"/>
            <w:hideMark/>
          </w:tcPr>
          <w:p w14:paraId="3DA3934A" w14:textId="77777777" w:rsidR="00BA0174" w:rsidRPr="00BA0174" w:rsidRDefault="00BA0174" w:rsidP="00BA0174">
            <w:pPr>
              <w:suppressAutoHyphens w:val="0"/>
              <w:spacing w:after="160" w:line="259" w:lineRule="auto"/>
              <w:jc w:val="left"/>
            </w:pPr>
            <w:r w:rsidRPr="00BA0174">
              <w:t>Comment on Paragraph 49</w:t>
            </w:r>
          </w:p>
        </w:tc>
      </w:tr>
      <w:tr w:rsidR="00BA0174" w:rsidRPr="00BA0174" w14:paraId="35464A74" w14:textId="77777777" w:rsidTr="00BA0174">
        <w:trPr>
          <w:trHeight w:val="290"/>
        </w:trPr>
        <w:tc>
          <w:tcPr>
            <w:tcW w:w="697" w:type="dxa"/>
            <w:noWrap/>
            <w:hideMark/>
          </w:tcPr>
          <w:p w14:paraId="58393151" w14:textId="77777777" w:rsidR="00BA0174" w:rsidRPr="00BA0174" w:rsidRDefault="00BA0174" w:rsidP="00BA0174">
            <w:pPr>
              <w:suppressAutoHyphens w:val="0"/>
              <w:spacing w:after="160" w:line="259" w:lineRule="auto"/>
              <w:jc w:val="left"/>
            </w:pPr>
            <w:r w:rsidRPr="00BA0174">
              <w:t>64</w:t>
            </w:r>
          </w:p>
        </w:tc>
        <w:tc>
          <w:tcPr>
            <w:tcW w:w="8663" w:type="dxa"/>
            <w:hideMark/>
          </w:tcPr>
          <w:p w14:paraId="2525C6BF" w14:textId="77777777" w:rsidR="00BA0174" w:rsidRPr="00BA0174" w:rsidRDefault="00BA0174" w:rsidP="00BA0174">
            <w:pPr>
              <w:suppressAutoHyphens w:val="0"/>
              <w:spacing w:after="160" w:line="259" w:lineRule="auto"/>
              <w:jc w:val="left"/>
            </w:pPr>
            <w:r w:rsidRPr="00BA0174">
              <w:t>Comment on Paragraph 50</w:t>
            </w:r>
          </w:p>
        </w:tc>
      </w:tr>
      <w:tr w:rsidR="00BA0174" w:rsidRPr="00BA0174" w14:paraId="3B8841DF" w14:textId="77777777" w:rsidTr="00BA0174">
        <w:trPr>
          <w:trHeight w:val="290"/>
        </w:trPr>
        <w:tc>
          <w:tcPr>
            <w:tcW w:w="697" w:type="dxa"/>
            <w:noWrap/>
            <w:hideMark/>
          </w:tcPr>
          <w:p w14:paraId="64A31F67" w14:textId="77777777" w:rsidR="00BA0174" w:rsidRPr="00BA0174" w:rsidRDefault="00BA0174" w:rsidP="00BA0174">
            <w:pPr>
              <w:suppressAutoHyphens w:val="0"/>
              <w:spacing w:after="160" w:line="259" w:lineRule="auto"/>
              <w:jc w:val="left"/>
            </w:pPr>
            <w:r w:rsidRPr="00BA0174">
              <w:t>65</w:t>
            </w:r>
          </w:p>
        </w:tc>
        <w:tc>
          <w:tcPr>
            <w:tcW w:w="8663" w:type="dxa"/>
            <w:hideMark/>
          </w:tcPr>
          <w:p w14:paraId="60F89566" w14:textId="77777777" w:rsidR="00BA0174" w:rsidRPr="00BA0174" w:rsidRDefault="00BA0174" w:rsidP="00BA0174">
            <w:pPr>
              <w:suppressAutoHyphens w:val="0"/>
              <w:spacing w:after="160" w:line="259" w:lineRule="auto"/>
              <w:jc w:val="left"/>
            </w:pPr>
            <w:r w:rsidRPr="00BA0174">
              <w:t>Comment on Paragraph 51</w:t>
            </w:r>
          </w:p>
        </w:tc>
      </w:tr>
      <w:tr w:rsidR="00BA0174" w:rsidRPr="00BA0174" w14:paraId="4D9401BF" w14:textId="77777777" w:rsidTr="00BA0174">
        <w:trPr>
          <w:trHeight w:val="290"/>
        </w:trPr>
        <w:tc>
          <w:tcPr>
            <w:tcW w:w="697" w:type="dxa"/>
            <w:noWrap/>
            <w:hideMark/>
          </w:tcPr>
          <w:p w14:paraId="7553DD5A" w14:textId="77777777" w:rsidR="00BA0174" w:rsidRPr="00BA0174" w:rsidRDefault="00BA0174" w:rsidP="00BA0174">
            <w:pPr>
              <w:suppressAutoHyphens w:val="0"/>
              <w:spacing w:after="160" w:line="259" w:lineRule="auto"/>
              <w:jc w:val="left"/>
            </w:pPr>
            <w:r w:rsidRPr="00BA0174">
              <w:t>66</w:t>
            </w:r>
          </w:p>
        </w:tc>
        <w:tc>
          <w:tcPr>
            <w:tcW w:w="8663" w:type="dxa"/>
            <w:hideMark/>
          </w:tcPr>
          <w:p w14:paraId="2D5FC1A1" w14:textId="77777777" w:rsidR="00BA0174" w:rsidRPr="00BA0174" w:rsidRDefault="00BA0174" w:rsidP="00BA0174">
            <w:pPr>
              <w:suppressAutoHyphens w:val="0"/>
              <w:spacing w:after="160" w:line="259" w:lineRule="auto"/>
              <w:jc w:val="left"/>
            </w:pPr>
            <w:r w:rsidRPr="00BA0174">
              <w:t>Comment on Paragraph 52</w:t>
            </w:r>
          </w:p>
        </w:tc>
      </w:tr>
      <w:tr w:rsidR="00BA0174" w:rsidRPr="00BA0174" w14:paraId="00AD15D9" w14:textId="77777777" w:rsidTr="00BA0174">
        <w:trPr>
          <w:trHeight w:val="290"/>
        </w:trPr>
        <w:tc>
          <w:tcPr>
            <w:tcW w:w="697" w:type="dxa"/>
            <w:noWrap/>
            <w:hideMark/>
          </w:tcPr>
          <w:p w14:paraId="4213E86F" w14:textId="77777777" w:rsidR="00BA0174" w:rsidRPr="00BA0174" w:rsidRDefault="00BA0174" w:rsidP="00BA0174">
            <w:pPr>
              <w:suppressAutoHyphens w:val="0"/>
              <w:spacing w:after="160" w:line="259" w:lineRule="auto"/>
              <w:jc w:val="left"/>
            </w:pPr>
            <w:r w:rsidRPr="00BA0174">
              <w:t>67</w:t>
            </w:r>
          </w:p>
        </w:tc>
        <w:tc>
          <w:tcPr>
            <w:tcW w:w="8663" w:type="dxa"/>
            <w:hideMark/>
          </w:tcPr>
          <w:p w14:paraId="10C8C152" w14:textId="77777777" w:rsidR="00BA0174" w:rsidRPr="00BA0174" w:rsidRDefault="00BA0174" w:rsidP="00BA0174">
            <w:pPr>
              <w:suppressAutoHyphens w:val="0"/>
              <w:spacing w:after="160" w:line="259" w:lineRule="auto"/>
              <w:jc w:val="left"/>
            </w:pPr>
            <w:r w:rsidRPr="00BA0174">
              <w:t>Comment on Paragraph 53</w:t>
            </w:r>
          </w:p>
        </w:tc>
      </w:tr>
      <w:tr w:rsidR="00BA0174" w:rsidRPr="00BA0174" w14:paraId="29896E78" w14:textId="77777777" w:rsidTr="00BA0174">
        <w:trPr>
          <w:trHeight w:val="290"/>
        </w:trPr>
        <w:tc>
          <w:tcPr>
            <w:tcW w:w="697" w:type="dxa"/>
            <w:noWrap/>
            <w:hideMark/>
          </w:tcPr>
          <w:p w14:paraId="0B2BDC02" w14:textId="77777777" w:rsidR="00BA0174" w:rsidRPr="00BA0174" w:rsidRDefault="00BA0174" w:rsidP="00BA0174">
            <w:pPr>
              <w:suppressAutoHyphens w:val="0"/>
              <w:spacing w:after="160" w:line="259" w:lineRule="auto"/>
              <w:jc w:val="left"/>
            </w:pPr>
            <w:r w:rsidRPr="00BA0174">
              <w:t>68</w:t>
            </w:r>
          </w:p>
        </w:tc>
        <w:tc>
          <w:tcPr>
            <w:tcW w:w="8663" w:type="dxa"/>
            <w:hideMark/>
          </w:tcPr>
          <w:p w14:paraId="2CA3F8B8" w14:textId="77777777" w:rsidR="00BA0174" w:rsidRPr="00BA0174" w:rsidRDefault="00BA0174" w:rsidP="00BA0174">
            <w:pPr>
              <w:suppressAutoHyphens w:val="0"/>
              <w:spacing w:after="160" w:line="259" w:lineRule="auto"/>
              <w:jc w:val="left"/>
            </w:pPr>
            <w:r w:rsidRPr="00BA0174">
              <w:t>Comment on Paragraph 54</w:t>
            </w:r>
          </w:p>
        </w:tc>
      </w:tr>
      <w:tr w:rsidR="00BA0174" w:rsidRPr="00BA0174" w14:paraId="13DFA6E7" w14:textId="77777777" w:rsidTr="00BA0174">
        <w:trPr>
          <w:trHeight w:val="290"/>
        </w:trPr>
        <w:tc>
          <w:tcPr>
            <w:tcW w:w="697" w:type="dxa"/>
            <w:noWrap/>
            <w:hideMark/>
          </w:tcPr>
          <w:p w14:paraId="185FB598" w14:textId="77777777" w:rsidR="00BA0174" w:rsidRPr="00BA0174" w:rsidRDefault="00BA0174" w:rsidP="00BA0174">
            <w:pPr>
              <w:suppressAutoHyphens w:val="0"/>
              <w:spacing w:after="160" w:line="259" w:lineRule="auto"/>
              <w:jc w:val="left"/>
            </w:pPr>
            <w:r w:rsidRPr="00BA0174">
              <w:t>69</w:t>
            </w:r>
          </w:p>
        </w:tc>
        <w:tc>
          <w:tcPr>
            <w:tcW w:w="8663" w:type="dxa"/>
            <w:hideMark/>
          </w:tcPr>
          <w:p w14:paraId="2AC648B2" w14:textId="77777777" w:rsidR="00BA0174" w:rsidRPr="00BA0174" w:rsidRDefault="00BA0174" w:rsidP="00BA0174">
            <w:pPr>
              <w:suppressAutoHyphens w:val="0"/>
              <w:spacing w:after="160" w:line="259" w:lineRule="auto"/>
              <w:jc w:val="left"/>
            </w:pPr>
            <w:r w:rsidRPr="00BA0174">
              <w:t>Comment on Paragraph 55</w:t>
            </w:r>
          </w:p>
        </w:tc>
      </w:tr>
      <w:tr w:rsidR="00BA0174" w:rsidRPr="00BA0174" w14:paraId="4B719F8A" w14:textId="77777777" w:rsidTr="00BA0174">
        <w:trPr>
          <w:trHeight w:val="290"/>
        </w:trPr>
        <w:tc>
          <w:tcPr>
            <w:tcW w:w="697" w:type="dxa"/>
            <w:noWrap/>
            <w:hideMark/>
          </w:tcPr>
          <w:p w14:paraId="061299AA" w14:textId="77777777" w:rsidR="00BA0174" w:rsidRPr="00BA0174" w:rsidRDefault="00BA0174" w:rsidP="00BA0174">
            <w:pPr>
              <w:suppressAutoHyphens w:val="0"/>
              <w:spacing w:after="160" w:line="259" w:lineRule="auto"/>
              <w:jc w:val="left"/>
            </w:pPr>
            <w:r w:rsidRPr="00BA0174">
              <w:t>70</w:t>
            </w:r>
          </w:p>
        </w:tc>
        <w:tc>
          <w:tcPr>
            <w:tcW w:w="8663" w:type="dxa"/>
            <w:hideMark/>
          </w:tcPr>
          <w:p w14:paraId="129DD143" w14:textId="77777777" w:rsidR="00BA0174" w:rsidRPr="00BA0174" w:rsidRDefault="00BA0174" w:rsidP="00BA0174">
            <w:pPr>
              <w:suppressAutoHyphens w:val="0"/>
              <w:spacing w:after="160" w:line="259" w:lineRule="auto"/>
              <w:jc w:val="left"/>
            </w:pPr>
            <w:r w:rsidRPr="00BA0174">
              <w:t>Comment on Paragraph 56</w:t>
            </w:r>
          </w:p>
        </w:tc>
      </w:tr>
      <w:tr w:rsidR="00BA0174" w:rsidRPr="00BA0174" w14:paraId="02BD433C" w14:textId="77777777" w:rsidTr="00BA0174">
        <w:trPr>
          <w:trHeight w:val="290"/>
        </w:trPr>
        <w:tc>
          <w:tcPr>
            <w:tcW w:w="697" w:type="dxa"/>
            <w:noWrap/>
            <w:hideMark/>
          </w:tcPr>
          <w:p w14:paraId="6102490F" w14:textId="77777777" w:rsidR="00BA0174" w:rsidRPr="00BA0174" w:rsidRDefault="00BA0174" w:rsidP="00BA0174">
            <w:pPr>
              <w:suppressAutoHyphens w:val="0"/>
              <w:spacing w:after="160" w:line="259" w:lineRule="auto"/>
              <w:jc w:val="left"/>
            </w:pPr>
            <w:r w:rsidRPr="00BA0174">
              <w:t>71</w:t>
            </w:r>
          </w:p>
        </w:tc>
        <w:tc>
          <w:tcPr>
            <w:tcW w:w="8663" w:type="dxa"/>
            <w:hideMark/>
          </w:tcPr>
          <w:p w14:paraId="2FB9B764" w14:textId="77777777" w:rsidR="00BA0174" w:rsidRPr="00BA0174" w:rsidRDefault="00BA0174" w:rsidP="00BA0174">
            <w:pPr>
              <w:suppressAutoHyphens w:val="0"/>
              <w:spacing w:after="160" w:line="259" w:lineRule="auto"/>
              <w:jc w:val="left"/>
            </w:pPr>
            <w:r w:rsidRPr="00BA0174">
              <w:t>Comment on Paragraph 57</w:t>
            </w:r>
          </w:p>
        </w:tc>
      </w:tr>
      <w:tr w:rsidR="00BA0174" w:rsidRPr="00BA0174" w14:paraId="50483ABA" w14:textId="77777777" w:rsidTr="00BA0174">
        <w:trPr>
          <w:trHeight w:val="290"/>
        </w:trPr>
        <w:tc>
          <w:tcPr>
            <w:tcW w:w="697" w:type="dxa"/>
            <w:noWrap/>
            <w:hideMark/>
          </w:tcPr>
          <w:p w14:paraId="31C90859" w14:textId="77777777" w:rsidR="00BA0174" w:rsidRPr="00BA0174" w:rsidRDefault="00BA0174" w:rsidP="00BA0174">
            <w:pPr>
              <w:suppressAutoHyphens w:val="0"/>
              <w:spacing w:after="160" w:line="259" w:lineRule="auto"/>
              <w:jc w:val="left"/>
            </w:pPr>
            <w:r w:rsidRPr="00BA0174">
              <w:t>72</w:t>
            </w:r>
          </w:p>
        </w:tc>
        <w:tc>
          <w:tcPr>
            <w:tcW w:w="8663" w:type="dxa"/>
            <w:hideMark/>
          </w:tcPr>
          <w:p w14:paraId="085216FA" w14:textId="77777777" w:rsidR="00BA0174" w:rsidRPr="00BA0174" w:rsidRDefault="00BA0174" w:rsidP="00BA0174">
            <w:pPr>
              <w:suppressAutoHyphens w:val="0"/>
              <w:spacing w:after="160" w:line="259" w:lineRule="auto"/>
              <w:jc w:val="left"/>
            </w:pPr>
            <w:r w:rsidRPr="00BA0174">
              <w:t>Comment on Paragraph 58</w:t>
            </w:r>
          </w:p>
        </w:tc>
      </w:tr>
      <w:tr w:rsidR="00BA0174" w:rsidRPr="00BA0174" w14:paraId="390A770A" w14:textId="77777777" w:rsidTr="00BA0174">
        <w:trPr>
          <w:trHeight w:val="580"/>
        </w:trPr>
        <w:tc>
          <w:tcPr>
            <w:tcW w:w="697" w:type="dxa"/>
            <w:noWrap/>
            <w:hideMark/>
          </w:tcPr>
          <w:p w14:paraId="7E01DD77" w14:textId="77777777" w:rsidR="00BA0174" w:rsidRPr="00BA0174" w:rsidRDefault="00BA0174" w:rsidP="00BA0174">
            <w:pPr>
              <w:suppressAutoHyphens w:val="0"/>
              <w:spacing w:after="160" w:line="259" w:lineRule="auto"/>
              <w:jc w:val="left"/>
            </w:pPr>
            <w:r w:rsidRPr="00BA0174">
              <w:t>73</w:t>
            </w:r>
          </w:p>
        </w:tc>
        <w:tc>
          <w:tcPr>
            <w:tcW w:w="8663" w:type="dxa"/>
            <w:hideMark/>
          </w:tcPr>
          <w:p w14:paraId="289A0DA7" w14:textId="77777777" w:rsidR="00BA0174" w:rsidRPr="00BA0174" w:rsidRDefault="00BA0174" w:rsidP="00BA0174">
            <w:pPr>
              <w:suppressAutoHyphens w:val="0"/>
              <w:spacing w:after="160" w:line="259" w:lineRule="auto"/>
              <w:jc w:val="left"/>
            </w:pPr>
            <w:r w:rsidRPr="00BA0174">
              <w:t>General Comments on Section 3.3.1 Lessons learnt from the pandemic</w:t>
            </w:r>
          </w:p>
        </w:tc>
      </w:tr>
      <w:tr w:rsidR="00BA0174" w:rsidRPr="00BA0174" w14:paraId="6C55ADDD" w14:textId="77777777" w:rsidTr="00BA0174">
        <w:trPr>
          <w:trHeight w:val="290"/>
        </w:trPr>
        <w:tc>
          <w:tcPr>
            <w:tcW w:w="697" w:type="dxa"/>
            <w:noWrap/>
            <w:hideMark/>
          </w:tcPr>
          <w:p w14:paraId="61859D63" w14:textId="77777777" w:rsidR="00BA0174" w:rsidRPr="00BA0174" w:rsidRDefault="00BA0174" w:rsidP="00BA0174">
            <w:pPr>
              <w:suppressAutoHyphens w:val="0"/>
              <w:spacing w:after="160" w:line="259" w:lineRule="auto"/>
              <w:jc w:val="left"/>
            </w:pPr>
            <w:r w:rsidRPr="00BA0174">
              <w:t>74</w:t>
            </w:r>
          </w:p>
        </w:tc>
        <w:tc>
          <w:tcPr>
            <w:tcW w:w="8663" w:type="dxa"/>
            <w:hideMark/>
          </w:tcPr>
          <w:p w14:paraId="5DF3C83D" w14:textId="77777777" w:rsidR="00BA0174" w:rsidRPr="00BA0174" w:rsidRDefault="00BA0174" w:rsidP="00BA0174">
            <w:pPr>
              <w:suppressAutoHyphens w:val="0"/>
              <w:spacing w:after="160" w:line="259" w:lineRule="auto"/>
              <w:jc w:val="left"/>
            </w:pPr>
            <w:r w:rsidRPr="00BA0174">
              <w:t>Comment on Paragraph 59</w:t>
            </w:r>
          </w:p>
        </w:tc>
      </w:tr>
      <w:tr w:rsidR="00BA0174" w:rsidRPr="00BA0174" w14:paraId="09D93EC4" w14:textId="77777777" w:rsidTr="00BA0174">
        <w:trPr>
          <w:trHeight w:val="580"/>
        </w:trPr>
        <w:tc>
          <w:tcPr>
            <w:tcW w:w="697" w:type="dxa"/>
            <w:noWrap/>
            <w:hideMark/>
          </w:tcPr>
          <w:p w14:paraId="2DFBF218" w14:textId="77777777" w:rsidR="00BA0174" w:rsidRPr="00BA0174" w:rsidRDefault="00BA0174" w:rsidP="00BA0174">
            <w:pPr>
              <w:suppressAutoHyphens w:val="0"/>
              <w:spacing w:after="160" w:line="259" w:lineRule="auto"/>
              <w:jc w:val="left"/>
            </w:pPr>
            <w:r w:rsidRPr="00BA0174">
              <w:t>75</w:t>
            </w:r>
          </w:p>
        </w:tc>
        <w:tc>
          <w:tcPr>
            <w:tcW w:w="8663" w:type="dxa"/>
            <w:hideMark/>
          </w:tcPr>
          <w:p w14:paraId="35835178" w14:textId="77777777" w:rsidR="00BA0174" w:rsidRPr="00BA0174" w:rsidRDefault="00BA0174" w:rsidP="00BA0174">
            <w:pPr>
              <w:suppressAutoHyphens w:val="0"/>
              <w:spacing w:after="160" w:line="259" w:lineRule="auto"/>
              <w:jc w:val="left"/>
            </w:pPr>
            <w:r w:rsidRPr="00BA0174">
              <w:t>General Comments on Section 3.3.2 Supervisory approaches</w:t>
            </w:r>
          </w:p>
        </w:tc>
      </w:tr>
      <w:tr w:rsidR="00BA0174" w:rsidRPr="00BA0174" w14:paraId="1733E5D6" w14:textId="77777777" w:rsidTr="00BA0174">
        <w:trPr>
          <w:trHeight w:val="290"/>
        </w:trPr>
        <w:tc>
          <w:tcPr>
            <w:tcW w:w="697" w:type="dxa"/>
            <w:noWrap/>
            <w:hideMark/>
          </w:tcPr>
          <w:p w14:paraId="6E499455" w14:textId="77777777" w:rsidR="00BA0174" w:rsidRPr="00BA0174" w:rsidRDefault="00BA0174" w:rsidP="00BA0174">
            <w:pPr>
              <w:suppressAutoHyphens w:val="0"/>
              <w:spacing w:after="160" w:line="259" w:lineRule="auto"/>
              <w:jc w:val="left"/>
            </w:pPr>
            <w:r w:rsidRPr="00BA0174">
              <w:t>76</w:t>
            </w:r>
          </w:p>
        </w:tc>
        <w:tc>
          <w:tcPr>
            <w:tcW w:w="8663" w:type="dxa"/>
            <w:hideMark/>
          </w:tcPr>
          <w:p w14:paraId="17CC6463" w14:textId="77777777" w:rsidR="00BA0174" w:rsidRPr="00BA0174" w:rsidRDefault="00BA0174" w:rsidP="00BA0174">
            <w:pPr>
              <w:suppressAutoHyphens w:val="0"/>
              <w:spacing w:after="160" w:line="259" w:lineRule="auto"/>
              <w:jc w:val="left"/>
            </w:pPr>
            <w:r w:rsidRPr="00BA0174">
              <w:t>Comment on Paragraph 60</w:t>
            </w:r>
          </w:p>
        </w:tc>
      </w:tr>
      <w:tr w:rsidR="00BA0174" w:rsidRPr="00BA0174" w14:paraId="10B6ED85" w14:textId="77777777" w:rsidTr="00BA0174">
        <w:trPr>
          <w:trHeight w:val="290"/>
        </w:trPr>
        <w:tc>
          <w:tcPr>
            <w:tcW w:w="697" w:type="dxa"/>
            <w:noWrap/>
            <w:hideMark/>
          </w:tcPr>
          <w:p w14:paraId="3D04FB3D" w14:textId="77777777" w:rsidR="00BA0174" w:rsidRPr="00BA0174" w:rsidRDefault="00BA0174" w:rsidP="00BA0174">
            <w:pPr>
              <w:suppressAutoHyphens w:val="0"/>
              <w:spacing w:after="160" w:line="259" w:lineRule="auto"/>
              <w:jc w:val="left"/>
            </w:pPr>
            <w:r w:rsidRPr="00BA0174">
              <w:t>77</w:t>
            </w:r>
          </w:p>
        </w:tc>
        <w:tc>
          <w:tcPr>
            <w:tcW w:w="8663" w:type="dxa"/>
            <w:hideMark/>
          </w:tcPr>
          <w:p w14:paraId="03272B5B" w14:textId="77777777" w:rsidR="00BA0174" w:rsidRPr="00BA0174" w:rsidRDefault="00BA0174" w:rsidP="00BA0174">
            <w:pPr>
              <w:suppressAutoHyphens w:val="0"/>
              <w:spacing w:after="160" w:line="259" w:lineRule="auto"/>
              <w:jc w:val="left"/>
            </w:pPr>
            <w:r w:rsidRPr="00BA0174">
              <w:t>Comment on Paragraph 61</w:t>
            </w:r>
          </w:p>
        </w:tc>
      </w:tr>
      <w:tr w:rsidR="00BA0174" w:rsidRPr="00BA0174" w14:paraId="080B01E1" w14:textId="77777777" w:rsidTr="00BA0174">
        <w:trPr>
          <w:trHeight w:val="580"/>
        </w:trPr>
        <w:tc>
          <w:tcPr>
            <w:tcW w:w="697" w:type="dxa"/>
            <w:noWrap/>
            <w:hideMark/>
          </w:tcPr>
          <w:p w14:paraId="54C2C848" w14:textId="77777777" w:rsidR="00BA0174" w:rsidRPr="00BA0174" w:rsidRDefault="00BA0174" w:rsidP="00BA0174">
            <w:pPr>
              <w:suppressAutoHyphens w:val="0"/>
              <w:spacing w:after="160" w:line="259" w:lineRule="auto"/>
              <w:jc w:val="left"/>
            </w:pPr>
            <w:r w:rsidRPr="00BA0174">
              <w:t>78</w:t>
            </w:r>
          </w:p>
        </w:tc>
        <w:tc>
          <w:tcPr>
            <w:tcW w:w="8663" w:type="dxa"/>
            <w:hideMark/>
          </w:tcPr>
          <w:p w14:paraId="4F8A4F24" w14:textId="77777777" w:rsidR="00BA0174" w:rsidRPr="00BA0174" w:rsidRDefault="00BA0174" w:rsidP="00BA0174">
            <w:pPr>
              <w:suppressAutoHyphens w:val="0"/>
              <w:spacing w:after="160" w:line="259" w:lineRule="auto"/>
              <w:jc w:val="left"/>
            </w:pPr>
            <w:r w:rsidRPr="00BA0174">
              <w:t>Comment on Section 3.4 IT third-party outsourcing</w:t>
            </w:r>
          </w:p>
        </w:tc>
      </w:tr>
      <w:tr w:rsidR="00BA0174" w:rsidRPr="00BA0174" w14:paraId="32934861" w14:textId="77777777" w:rsidTr="00BA0174">
        <w:trPr>
          <w:trHeight w:val="290"/>
        </w:trPr>
        <w:tc>
          <w:tcPr>
            <w:tcW w:w="697" w:type="dxa"/>
            <w:noWrap/>
            <w:hideMark/>
          </w:tcPr>
          <w:p w14:paraId="2953DA80" w14:textId="77777777" w:rsidR="00BA0174" w:rsidRPr="00BA0174" w:rsidRDefault="00BA0174" w:rsidP="00BA0174">
            <w:pPr>
              <w:suppressAutoHyphens w:val="0"/>
              <w:spacing w:after="160" w:line="259" w:lineRule="auto"/>
              <w:jc w:val="left"/>
            </w:pPr>
            <w:r w:rsidRPr="00BA0174">
              <w:t>79</w:t>
            </w:r>
          </w:p>
        </w:tc>
        <w:tc>
          <w:tcPr>
            <w:tcW w:w="8663" w:type="dxa"/>
            <w:hideMark/>
          </w:tcPr>
          <w:p w14:paraId="10F2181A" w14:textId="77777777" w:rsidR="00BA0174" w:rsidRPr="00BA0174" w:rsidRDefault="00BA0174" w:rsidP="00BA0174">
            <w:pPr>
              <w:suppressAutoHyphens w:val="0"/>
              <w:spacing w:after="160" w:line="259" w:lineRule="auto"/>
              <w:jc w:val="left"/>
            </w:pPr>
            <w:r w:rsidRPr="00BA0174">
              <w:t>Comment on Paragraph 62</w:t>
            </w:r>
          </w:p>
        </w:tc>
      </w:tr>
      <w:tr w:rsidR="00BA0174" w:rsidRPr="00BA0174" w14:paraId="34CE7918" w14:textId="77777777" w:rsidTr="00BA0174">
        <w:trPr>
          <w:trHeight w:val="290"/>
        </w:trPr>
        <w:tc>
          <w:tcPr>
            <w:tcW w:w="697" w:type="dxa"/>
            <w:noWrap/>
            <w:hideMark/>
          </w:tcPr>
          <w:p w14:paraId="574C8E26" w14:textId="77777777" w:rsidR="00BA0174" w:rsidRPr="00BA0174" w:rsidRDefault="00BA0174" w:rsidP="00BA0174">
            <w:pPr>
              <w:suppressAutoHyphens w:val="0"/>
              <w:spacing w:after="160" w:line="259" w:lineRule="auto"/>
              <w:jc w:val="left"/>
            </w:pPr>
            <w:r w:rsidRPr="00BA0174">
              <w:t>80</w:t>
            </w:r>
          </w:p>
        </w:tc>
        <w:tc>
          <w:tcPr>
            <w:tcW w:w="8663" w:type="dxa"/>
            <w:hideMark/>
          </w:tcPr>
          <w:p w14:paraId="2EF62AA3" w14:textId="77777777" w:rsidR="00BA0174" w:rsidRPr="00BA0174" w:rsidRDefault="00BA0174" w:rsidP="00BA0174">
            <w:pPr>
              <w:suppressAutoHyphens w:val="0"/>
              <w:spacing w:after="160" w:line="259" w:lineRule="auto"/>
              <w:jc w:val="left"/>
            </w:pPr>
            <w:r w:rsidRPr="00BA0174">
              <w:t>Comment on Paragraph 63</w:t>
            </w:r>
          </w:p>
        </w:tc>
      </w:tr>
      <w:tr w:rsidR="00BA0174" w:rsidRPr="00BA0174" w14:paraId="19541DB0" w14:textId="77777777" w:rsidTr="00BA0174">
        <w:trPr>
          <w:trHeight w:val="290"/>
        </w:trPr>
        <w:tc>
          <w:tcPr>
            <w:tcW w:w="697" w:type="dxa"/>
            <w:noWrap/>
            <w:hideMark/>
          </w:tcPr>
          <w:p w14:paraId="70086B4D" w14:textId="77777777" w:rsidR="00BA0174" w:rsidRPr="00BA0174" w:rsidRDefault="00BA0174" w:rsidP="00BA0174">
            <w:pPr>
              <w:suppressAutoHyphens w:val="0"/>
              <w:spacing w:after="160" w:line="259" w:lineRule="auto"/>
              <w:jc w:val="left"/>
            </w:pPr>
            <w:r w:rsidRPr="00BA0174">
              <w:t>81</w:t>
            </w:r>
          </w:p>
        </w:tc>
        <w:tc>
          <w:tcPr>
            <w:tcW w:w="8663" w:type="dxa"/>
            <w:hideMark/>
          </w:tcPr>
          <w:p w14:paraId="0E096428" w14:textId="77777777" w:rsidR="00BA0174" w:rsidRPr="00BA0174" w:rsidRDefault="00BA0174" w:rsidP="00BA0174">
            <w:pPr>
              <w:suppressAutoHyphens w:val="0"/>
              <w:spacing w:after="160" w:line="259" w:lineRule="auto"/>
              <w:jc w:val="left"/>
            </w:pPr>
            <w:r w:rsidRPr="00BA0174">
              <w:t>Comment on Paragraph 64</w:t>
            </w:r>
          </w:p>
        </w:tc>
      </w:tr>
      <w:tr w:rsidR="00BA0174" w:rsidRPr="00BA0174" w14:paraId="175BE9B7" w14:textId="77777777" w:rsidTr="00BA0174">
        <w:trPr>
          <w:trHeight w:val="290"/>
        </w:trPr>
        <w:tc>
          <w:tcPr>
            <w:tcW w:w="697" w:type="dxa"/>
            <w:noWrap/>
            <w:hideMark/>
          </w:tcPr>
          <w:p w14:paraId="4B03A388" w14:textId="77777777" w:rsidR="00BA0174" w:rsidRPr="00BA0174" w:rsidRDefault="00BA0174" w:rsidP="00BA0174">
            <w:pPr>
              <w:suppressAutoHyphens w:val="0"/>
              <w:spacing w:after="160" w:line="259" w:lineRule="auto"/>
              <w:jc w:val="left"/>
            </w:pPr>
            <w:r w:rsidRPr="00BA0174">
              <w:lastRenderedPageBreak/>
              <w:t>82</w:t>
            </w:r>
          </w:p>
        </w:tc>
        <w:tc>
          <w:tcPr>
            <w:tcW w:w="8663" w:type="dxa"/>
            <w:hideMark/>
          </w:tcPr>
          <w:p w14:paraId="65A573E4" w14:textId="77777777" w:rsidR="00BA0174" w:rsidRPr="00BA0174" w:rsidRDefault="00BA0174" w:rsidP="00BA0174">
            <w:pPr>
              <w:suppressAutoHyphens w:val="0"/>
              <w:spacing w:after="160" w:line="259" w:lineRule="auto"/>
              <w:jc w:val="left"/>
            </w:pPr>
            <w:r w:rsidRPr="00BA0174">
              <w:t>Comment on Paragraph 65</w:t>
            </w:r>
          </w:p>
        </w:tc>
      </w:tr>
      <w:tr w:rsidR="00BA0174" w:rsidRPr="00BA0174" w14:paraId="0E906F41" w14:textId="77777777" w:rsidTr="00BA0174">
        <w:trPr>
          <w:trHeight w:val="290"/>
        </w:trPr>
        <w:tc>
          <w:tcPr>
            <w:tcW w:w="697" w:type="dxa"/>
            <w:noWrap/>
            <w:hideMark/>
          </w:tcPr>
          <w:p w14:paraId="3C21DCEF" w14:textId="77777777" w:rsidR="00BA0174" w:rsidRPr="00BA0174" w:rsidRDefault="00BA0174" w:rsidP="00BA0174">
            <w:pPr>
              <w:suppressAutoHyphens w:val="0"/>
              <w:spacing w:after="160" w:line="259" w:lineRule="auto"/>
              <w:jc w:val="left"/>
            </w:pPr>
            <w:r w:rsidRPr="00BA0174">
              <w:t>83</w:t>
            </w:r>
          </w:p>
        </w:tc>
        <w:tc>
          <w:tcPr>
            <w:tcW w:w="8663" w:type="dxa"/>
            <w:hideMark/>
          </w:tcPr>
          <w:p w14:paraId="7A25934A" w14:textId="77777777" w:rsidR="00BA0174" w:rsidRPr="00BA0174" w:rsidRDefault="00BA0174" w:rsidP="00BA0174">
            <w:pPr>
              <w:suppressAutoHyphens w:val="0"/>
              <w:spacing w:after="160" w:line="259" w:lineRule="auto"/>
              <w:jc w:val="left"/>
            </w:pPr>
            <w:r w:rsidRPr="00BA0174">
              <w:t>Comment on Paragraph 66</w:t>
            </w:r>
          </w:p>
        </w:tc>
      </w:tr>
      <w:tr w:rsidR="00BA0174" w:rsidRPr="00BA0174" w14:paraId="56E343C6" w14:textId="77777777" w:rsidTr="00BA0174">
        <w:trPr>
          <w:trHeight w:val="290"/>
        </w:trPr>
        <w:tc>
          <w:tcPr>
            <w:tcW w:w="697" w:type="dxa"/>
            <w:noWrap/>
            <w:hideMark/>
          </w:tcPr>
          <w:p w14:paraId="5608BD58" w14:textId="77777777" w:rsidR="00BA0174" w:rsidRPr="00BA0174" w:rsidRDefault="00BA0174" w:rsidP="00BA0174">
            <w:pPr>
              <w:suppressAutoHyphens w:val="0"/>
              <w:spacing w:after="160" w:line="259" w:lineRule="auto"/>
              <w:jc w:val="left"/>
            </w:pPr>
            <w:r w:rsidRPr="00BA0174">
              <w:t>84</w:t>
            </w:r>
          </w:p>
        </w:tc>
        <w:tc>
          <w:tcPr>
            <w:tcW w:w="8663" w:type="dxa"/>
            <w:hideMark/>
          </w:tcPr>
          <w:p w14:paraId="2854C3AB" w14:textId="77777777" w:rsidR="00BA0174" w:rsidRPr="00BA0174" w:rsidRDefault="00BA0174" w:rsidP="00BA0174">
            <w:pPr>
              <w:suppressAutoHyphens w:val="0"/>
              <w:spacing w:after="160" w:line="259" w:lineRule="auto"/>
              <w:jc w:val="left"/>
            </w:pPr>
            <w:r w:rsidRPr="00BA0174">
              <w:t>Comment on Paragraph 67</w:t>
            </w:r>
          </w:p>
        </w:tc>
      </w:tr>
      <w:tr w:rsidR="00BA0174" w:rsidRPr="00BA0174" w14:paraId="1E28DCB8" w14:textId="77777777" w:rsidTr="00BA0174">
        <w:trPr>
          <w:trHeight w:val="290"/>
        </w:trPr>
        <w:tc>
          <w:tcPr>
            <w:tcW w:w="697" w:type="dxa"/>
            <w:noWrap/>
            <w:hideMark/>
          </w:tcPr>
          <w:p w14:paraId="67ABD5CC" w14:textId="77777777" w:rsidR="00BA0174" w:rsidRPr="00BA0174" w:rsidRDefault="00BA0174" w:rsidP="00BA0174">
            <w:pPr>
              <w:suppressAutoHyphens w:val="0"/>
              <w:spacing w:after="160" w:line="259" w:lineRule="auto"/>
              <w:jc w:val="left"/>
            </w:pPr>
            <w:r w:rsidRPr="00BA0174">
              <w:t>85</w:t>
            </w:r>
          </w:p>
        </w:tc>
        <w:tc>
          <w:tcPr>
            <w:tcW w:w="8663" w:type="dxa"/>
            <w:hideMark/>
          </w:tcPr>
          <w:p w14:paraId="4635EF44" w14:textId="77777777" w:rsidR="00BA0174" w:rsidRPr="00BA0174" w:rsidRDefault="00BA0174" w:rsidP="00BA0174">
            <w:pPr>
              <w:suppressAutoHyphens w:val="0"/>
              <w:spacing w:after="160" w:line="259" w:lineRule="auto"/>
              <w:jc w:val="left"/>
            </w:pPr>
            <w:r w:rsidRPr="00BA0174">
              <w:t>Comment on Paragraph 68</w:t>
            </w:r>
          </w:p>
        </w:tc>
      </w:tr>
      <w:tr w:rsidR="00BA0174" w:rsidRPr="00BA0174" w14:paraId="5357B515" w14:textId="77777777" w:rsidTr="00BA0174">
        <w:trPr>
          <w:trHeight w:val="580"/>
        </w:trPr>
        <w:tc>
          <w:tcPr>
            <w:tcW w:w="697" w:type="dxa"/>
            <w:noWrap/>
            <w:hideMark/>
          </w:tcPr>
          <w:p w14:paraId="20A85098" w14:textId="77777777" w:rsidR="00BA0174" w:rsidRPr="00BA0174" w:rsidRDefault="00BA0174" w:rsidP="00BA0174">
            <w:pPr>
              <w:suppressAutoHyphens w:val="0"/>
              <w:spacing w:after="160" w:line="259" w:lineRule="auto"/>
              <w:jc w:val="left"/>
            </w:pPr>
            <w:r w:rsidRPr="00BA0174">
              <w:t>86</w:t>
            </w:r>
          </w:p>
        </w:tc>
        <w:tc>
          <w:tcPr>
            <w:tcW w:w="8663" w:type="dxa"/>
            <w:hideMark/>
          </w:tcPr>
          <w:p w14:paraId="74289136" w14:textId="5622CC58" w:rsidR="00BA0174" w:rsidRPr="00BA0174" w:rsidRDefault="00BA0174" w:rsidP="00BA0174">
            <w:pPr>
              <w:suppressAutoHyphens w:val="0"/>
              <w:spacing w:after="160" w:line="259" w:lineRule="auto"/>
              <w:jc w:val="left"/>
            </w:pPr>
            <w:r w:rsidRPr="00BA0174">
              <w:t>Comment on Section 3.4.1 Lessons learned from the pa</w:t>
            </w:r>
            <w:r w:rsidR="00DF2B1B">
              <w:t>n</w:t>
            </w:r>
            <w:r w:rsidRPr="00BA0174">
              <w:t>demic</w:t>
            </w:r>
          </w:p>
        </w:tc>
      </w:tr>
      <w:tr w:rsidR="00BA0174" w:rsidRPr="00BA0174" w14:paraId="536AC303" w14:textId="77777777" w:rsidTr="00BA0174">
        <w:trPr>
          <w:trHeight w:val="290"/>
        </w:trPr>
        <w:tc>
          <w:tcPr>
            <w:tcW w:w="697" w:type="dxa"/>
            <w:noWrap/>
            <w:hideMark/>
          </w:tcPr>
          <w:p w14:paraId="66CAD931" w14:textId="77777777" w:rsidR="00BA0174" w:rsidRPr="00BA0174" w:rsidRDefault="00BA0174" w:rsidP="00BA0174">
            <w:pPr>
              <w:suppressAutoHyphens w:val="0"/>
              <w:spacing w:after="160" w:line="259" w:lineRule="auto"/>
              <w:jc w:val="left"/>
            </w:pPr>
            <w:r w:rsidRPr="00BA0174">
              <w:t>87</w:t>
            </w:r>
          </w:p>
        </w:tc>
        <w:tc>
          <w:tcPr>
            <w:tcW w:w="8663" w:type="dxa"/>
            <w:hideMark/>
          </w:tcPr>
          <w:p w14:paraId="0EFB2297" w14:textId="77777777" w:rsidR="00BA0174" w:rsidRPr="00BA0174" w:rsidRDefault="00BA0174" w:rsidP="00BA0174">
            <w:pPr>
              <w:suppressAutoHyphens w:val="0"/>
              <w:spacing w:after="160" w:line="259" w:lineRule="auto"/>
              <w:jc w:val="left"/>
            </w:pPr>
            <w:r w:rsidRPr="00BA0174">
              <w:t>Comment on Paragraph 69</w:t>
            </w:r>
          </w:p>
        </w:tc>
      </w:tr>
      <w:tr w:rsidR="00BA0174" w:rsidRPr="00BA0174" w14:paraId="09CA833A" w14:textId="77777777" w:rsidTr="00BA0174">
        <w:trPr>
          <w:trHeight w:val="290"/>
        </w:trPr>
        <w:tc>
          <w:tcPr>
            <w:tcW w:w="697" w:type="dxa"/>
            <w:noWrap/>
            <w:hideMark/>
          </w:tcPr>
          <w:p w14:paraId="41C820DB" w14:textId="77777777" w:rsidR="00BA0174" w:rsidRPr="00BA0174" w:rsidRDefault="00BA0174" w:rsidP="00BA0174">
            <w:pPr>
              <w:suppressAutoHyphens w:val="0"/>
              <w:spacing w:after="160" w:line="259" w:lineRule="auto"/>
              <w:jc w:val="left"/>
            </w:pPr>
            <w:r w:rsidRPr="00BA0174">
              <w:t>88</w:t>
            </w:r>
          </w:p>
        </w:tc>
        <w:tc>
          <w:tcPr>
            <w:tcW w:w="8663" w:type="dxa"/>
            <w:hideMark/>
          </w:tcPr>
          <w:p w14:paraId="35A15870" w14:textId="77777777" w:rsidR="00BA0174" w:rsidRPr="00BA0174" w:rsidRDefault="00BA0174" w:rsidP="00BA0174">
            <w:pPr>
              <w:suppressAutoHyphens w:val="0"/>
              <w:spacing w:after="160" w:line="259" w:lineRule="auto"/>
              <w:jc w:val="left"/>
            </w:pPr>
            <w:r w:rsidRPr="00BA0174">
              <w:t>Comment on Paragraph 70</w:t>
            </w:r>
          </w:p>
        </w:tc>
      </w:tr>
      <w:tr w:rsidR="00BA0174" w:rsidRPr="00BA0174" w14:paraId="7F6B492C" w14:textId="77777777" w:rsidTr="00BA0174">
        <w:trPr>
          <w:trHeight w:val="290"/>
        </w:trPr>
        <w:tc>
          <w:tcPr>
            <w:tcW w:w="697" w:type="dxa"/>
            <w:noWrap/>
            <w:hideMark/>
          </w:tcPr>
          <w:p w14:paraId="391906F0" w14:textId="77777777" w:rsidR="00BA0174" w:rsidRPr="00BA0174" w:rsidRDefault="00BA0174" w:rsidP="00BA0174">
            <w:pPr>
              <w:suppressAutoHyphens w:val="0"/>
              <w:spacing w:after="160" w:line="259" w:lineRule="auto"/>
              <w:jc w:val="left"/>
            </w:pPr>
            <w:r w:rsidRPr="00BA0174">
              <w:t>89</w:t>
            </w:r>
          </w:p>
        </w:tc>
        <w:tc>
          <w:tcPr>
            <w:tcW w:w="8663" w:type="dxa"/>
            <w:hideMark/>
          </w:tcPr>
          <w:p w14:paraId="102BE7E0" w14:textId="77777777" w:rsidR="00BA0174" w:rsidRPr="00BA0174" w:rsidRDefault="00BA0174" w:rsidP="00BA0174">
            <w:pPr>
              <w:suppressAutoHyphens w:val="0"/>
              <w:spacing w:after="160" w:line="259" w:lineRule="auto"/>
              <w:jc w:val="left"/>
            </w:pPr>
            <w:r w:rsidRPr="00BA0174">
              <w:t>Comment on Paragraph 71</w:t>
            </w:r>
          </w:p>
        </w:tc>
      </w:tr>
      <w:tr w:rsidR="00BA0174" w:rsidRPr="00BA0174" w14:paraId="14175F65" w14:textId="77777777" w:rsidTr="00BA0174">
        <w:trPr>
          <w:trHeight w:val="580"/>
        </w:trPr>
        <w:tc>
          <w:tcPr>
            <w:tcW w:w="697" w:type="dxa"/>
            <w:noWrap/>
            <w:hideMark/>
          </w:tcPr>
          <w:p w14:paraId="51E32427" w14:textId="77777777" w:rsidR="00BA0174" w:rsidRPr="00BA0174" w:rsidRDefault="00BA0174" w:rsidP="00BA0174">
            <w:pPr>
              <w:suppressAutoHyphens w:val="0"/>
              <w:spacing w:after="160" w:line="259" w:lineRule="auto"/>
              <w:jc w:val="left"/>
            </w:pPr>
            <w:r w:rsidRPr="00BA0174">
              <w:t>90</w:t>
            </w:r>
          </w:p>
        </w:tc>
        <w:tc>
          <w:tcPr>
            <w:tcW w:w="8663" w:type="dxa"/>
            <w:hideMark/>
          </w:tcPr>
          <w:p w14:paraId="11EEE016" w14:textId="77777777" w:rsidR="00BA0174" w:rsidRPr="00BA0174" w:rsidRDefault="00BA0174" w:rsidP="00BA0174">
            <w:pPr>
              <w:suppressAutoHyphens w:val="0"/>
              <w:spacing w:after="160" w:line="259" w:lineRule="auto"/>
              <w:jc w:val="left"/>
            </w:pPr>
            <w:r w:rsidRPr="00BA0174">
              <w:t>Comment on Section 3.4.2 Supervisory approaches</w:t>
            </w:r>
          </w:p>
        </w:tc>
      </w:tr>
      <w:tr w:rsidR="00BA0174" w:rsidRPr="00BA0174" w14:paraId="49D388BE" w14:textId="77777777" w:rsidTr="00BA0174">
        <w:trPr>
          <w:trHeight w:val="290"/>
        </w:trPr>
        <w:tc>
          <w:tcPr>
            <w:tcW w:w="697" w:type="dxa"/>
            <w:noWrap/>
            <w:hideMark/>
          </w:tcPr>
          <w:p w14:paraId="5FB37065" w14:textId="77777777" w:rsidR="00BA0174" w:rsidRPr="00BA0174" w:rsidRDefault="00BA0174" w:rsidP="00BA0174">
            <w:pPr>
              <w:suppressAutoHyphens w:val="0"/>
              <w:spacing w:after="160" w:line="259" w:lineRule="auto"/>
              <w:jc w:val="left"/>
            </w:pPr>
            <w:r w:rsidRPr="00BA0174">
              <w:t>91</w:t>
            </w:r>
          </w:p>
        </w:tc>
        <w:tc>
          <w:tcPr>
            <w:tcW w:w="8663" w:type="dxa"/>
            <w:hideMark/>
          </w:tcPr>
          <w:p w14:paraId="01EBB035" w14:textId="77777777" w:rsidR="00BA0174" w:rsidRPr="00BA0174" w:rsidRDefault="00BA0174" w:rsidP="00BA0174">
            <w:pPr>
              <w:suppressAutoHyphens w:val="0"/>
              <w:spacing w:after="160" w:line="259" w:lineRule="auto"/>
              <w:jc w:val="left"/>
            </w:pPr>
            <w:r w:rsidRPr="00BA0174">
              <w:t>Comment on Paragraph 72</w:t>
            </w:r>
          </w:p>
        </w:tc>
      </w:tr>
      <w:tr w:rsidR="00BA0174" w:rsidRPr="00BA0174" w14:paraId="6162931B" w14:textId="77777777" w:rsidTr="00BA0174">
        <w:trPr>
          <w:trHeight w:val="290"/>
        </w:trPr>
        <w:tc>
          <w:tcPr>
            <w:tcW w:w="697" w:type="dxa"/>
            <w:noWrap/>
            <w:hideMark/>
          </w:tcPr>
          <w:p w14:paraId="5331B04D" w14:textId="77777777" w:rsidR="00BA0174" w:rsidRPr="00BA0174" w:rsidRDefault="00BA0174" w:rsidP="00BA0174">
            <w:pPr>
              <w:suppressAutoHyphens w:val="0"/>
              <w:spacing w:after="160" w:line="259" w:lineRule="auto"/>
              <w:jc w:val="left"/>
            </w:pPr>
            <w:r w:rsidRPr="00BA0174">
              <w:t>92</w:t>
            </w:r>
          </w:p>
        </w:tc>
        <w:tc>
          <w:tcPr>
            <w:tcW w:w="8663" w:type="dxa"/>
            <w:hideMark/>
          </w:tcPr>
          <w:p w14:paraId="34454B32" w14:textId="77777777" w:rsidR="00BA0174" w:rsidRPr="00BA0174" w:rsidRDefault="00BA0174" w:rsidP="00BA0174">
            <w:pPr>
              <w:suppressAutoHyphens w:val="0"/>
              <w:spacing w:after="160" w:line="259" w:lineRule="auto"/>
              <w:jc w:val="left"/>
            </w:pPr>
            <w:r w:rsidRPr="00BA0174">
              <w:t>Comment on Paragraph 73</w:t>
            </w:r>
          </w:p>
        </w:tc>
      </w:tr>
      <w:tr w:rsidR="00BA0174" w:rsidRPr="00BA0174" w14:paraId="1965AC14" w14:textId="77777777" w:rsidTr="00BA0174">
        <w:trPr>
          <w:trHeight w:val="290"/>
        </w:trPr>
        <w:tc>
          <w:tcPr>
            <w:tcW w:w="697" w:type="dxa"/>
            <w:noWrap/>
            <w:hideMark/>
          </w:tcPr>
          <w:p w14:paraId="1DB259C3" w14:textId="77777777" w:rsidR="00BA0174" w:rsidRPr="00BA0174" w:rsidRDefault="00BA0174" w:rsidP="00BA0174">
            <w:pPr>
              <w:suppressAutoHyphens w:val="0"/>
              <w:spacing w:after="160" w:line="259" w:lineRule="auto"/>
              <w:jc w:val="left"/>
            </w:pPr>
            <w:r w:rsidRPr="00BA0174">
              <w:t>93</w:t>
            </w:r>
          </w:p>
        </w:tc>
        <w:tc>
          <w:tcPr>
            <w:tcW w:w="8663" w:type="dxa"/>
            <w:hideMark/>
          </w:tcPr>
          <w:p w14:paraId="5E2A5758" w14:textId="77777777" w:rsidR="00BA0174" w:rsidRPr="00BA0174" w:rsidRDefault="00BA0174" w:rsidP="00BA0174">
            <w:pPr>
              <w:suppressAutoHyphens w:val="0"/>
              <w:spacing w:after="160" w:line="259" w:lineRule="auto"/>
              <w:jc w:val="left"/>
            </w:pPr>
            <w:r w:rsidRPr="00BA0174">
              <w:t>Comment on Paragraph 74</w:t>
            </w:r>
          </w:p>
        </w:tc>
      </w:tr>
      <w:tr w:rsidR="00BA0174" w:rsidRPr="00BA0174" w14:paraId="08728F77" w14:textId="77777777" w:rsidTr="00BA0174">
        <w:trPr>
          <w:trHeight w:val="290"/>
        </w:trPr>
        <w:tc>
          <w:tcPr>
            <w:tcW w:w="697" w:type="dxa"/>
            <w:noWrap/>
            <w:hideMark/>
          </w:tcPr>
          <w:p w14:paraId="6C873E53" w14:textId="77777777" w:rsidR="00BA0174" w:rsidRPr="00BA0174" w:rsidRDefault="00BA0174" w:rsidP="00BA0174">
            <w:pPr>
              <w:suppressAutoHyphens w:val="0"/>
              <w:spacing w:after="160" w:line="259" w:lineRule="auto"/>
              <w:jc w:val="left"/>
            </w:pPr>
            <w:r w:rsidRPr="00BA0174">
              <w:t>94</w:t>
            </w:r>
          </w:p>
        </w:tc>
        <w:tc>
          <w:tcPr>
            <w:tcW w:w="8663" w:type="dxa"/>
            <w:hideMark/>
          </w:tcPr>
          <w:p w14:paraId="1B6EE5CC" w14:textId="77777777" w:rsidR="00BA0174" w:rsidRPr="00BA0174" w:rsidRDefault="00BA0174" w:rsidP="00BA0174">
            <w:pPr>
              <w:suppressAutoHyphens w:val="0"/>
              <w:spacing w:after="160" w:line="259" w:lineRule="auto"/>
              <w:jc w:val="left"/>
            </w:pPr>
            <w:r w:rsidRPr="00BA0174">
              <w:t>Comment on Paragraph 75</w:t>
            </w:r>
          </w:p>
        </w:tc>
      </w:tr>
      <w:tr w:rsidR="00BA0174" w:rsidRPr="00BA0174" w14:paraId="79A8BFD8" w14:textId="77777777" w:rsidTr="00BA0174">
        <w:trPr>
          <w:trHeight w:val="290"/>
        </w:trPr>
        <w:tc>
          <w:tcPr>
            <w:tcW w:w="697" w:type="dxa"/>
            <w:noWrap/>
            <w:hideMark/>
          </w:tcPr>
          <w:p w14:paraId="2DF67F3B" w14:textId="77777777" w:rsidR="00BA0174" w:rsidRPr="00BA0174" w:rsidRDefault="00BA0174" w:rsidP="00BA0174">
            <w:pPr>
              <w:suppressAutoHyphens w:val="0"/>
              <w:spacing w:after="160" w:line="259" w:lineRule="auto"/>
              <w:jc w:val="left"/>
            </w:pPr>
            <w:r w:rsidRPr="00BA0174">
              <w:t>95</w:t>
            </w:r>
          </w:p>
        </w:tc>
        <w:tc>
          <w:tcPr>
            <w:tcW w:w="8663" w:type="dxa"/>
            <w:hideMark/>
          </w:tcPr>
          <w:p w14:paraId="647BBA58" w14:textId="77777777" w:rsidR="00BA0174" w:rsidRPr="00BA0174" w:rsidRDefault="00BA0174" w:rsidP="00BA0174">
            <w:pPr>
              <w:suppressAutoHyphens w:val="0"/>
              <w:spacing w:after="160" w:line="259" w:lineRule="auto"/>
              <w:jc w:val="left"/>
            </w:pPr>
            <w:r w:rsidRPr="00BA0174">
              <w:t>Comment on Paragraph 76</w:t>
            </w:r>
          </w:p>
        </w:tc>
      </w:tr>
      <w:tr w:rsidR="00BA0174" w:rsidRPr="00BA0174" w14:paraId="4234900B" w14:textId="77777777" w:rsidTr="00BA0174">
        <w:trPr>
          <w:trHeight w:val="290"/>
        </w:trPr>
        <w:tc>
          <w:tcPr>
            <w:tcW w:w="697" w:type="dxa"/>
            <w:noWrap/>
            <w:hideMark/>
          </w:tcPr>
          <w:p w14:paraId="59D4C7AA" w14:textId="77777777" w:rsidR="00BA0174" w:rsidRPr="00BA0174" w:rsidRDefault="00BA0174" w:rsidP="00BA0174">
            <w:pPr>
              <w:suppressAutoHyphens w:val="0"/>
              <w:spacing w:after="160" w:line="259" w:lineRule="auto"/>
              <w:jc w:val="left"/>
            </w:pPr>
            <w:r w:rsidRPr="00BA0174">
              <w:t>96</w:t>
            </w:r>
          </w:p>
        </w:tc>
        <w:tc>
          <w:tcPr>
            <w:tcW w:w="8663" w:type="dxa"/>
            <w:hideMark/>
          </w:tcPr>
          <w:p w14:paraId="52FCAAE2" w14:textId="77777777" w:rsidR="00BA0174" w:rsidRPr="00BA0174" w:rsidRDefault="00BA0174" w:rsidP="00BA0174">
            <w:pPr>
              <w:suppressAutoHyphens w:val="0"/>
              <w:spacing w:after="160" w:line="259" w:lineRule="auto"/>
              <w:jc w:val="left"/>
            </w:pPr>
            <w:r w:rsidRPr="00BA0174">
              <w:t>Comment on Paragraph 77</w:t>
            </w:r>
          </w:p>
        </w:tc>
      </w:tr>
      <w:tr w:rsidR="00BA0174" w:rsidRPr="00BA0174" w14:paraId="3B0B5120" w14:textId="77777777" w:rsidTr="00BA0174">
        <w:trPr>
          <w:trHeight w:val="580"/>
        </w:trPr>
        <w:tc>
          <w:tcPr>
            <w:tcW w:w="697" w:type="dxa"/>
            <w:noWrap/>
            <w:hideMark/>
          </w:tcPr>
          <w:p w14:paraId="7586DE12" w14:textId="77777777" w:rsidR="00BA0174" w:rsidRPr="00BA0174" w:rsidRDefault="00BA0174" w:rsidP="00BA0174">
            <w:pPr>
              <w:suppressAutoHyphens w:val="0"/>
              <w:spacing w:after="160" w:line="259" w:lineRule="auto"/>
              <w:jc w:val="left"/>
            </w:pPr>
            <w:r w:rsidRPr="00BA0174">
              <w:t>97</w:t>
            </w:r>
          </w:p>
        </w:tc>
        <w:tc>
          <w:tcPr>
            <w:tcW w:w="8663" w:type="dxa"/>
            <w:hideMark/>
          </w:tcPr>
          <w:p w14:paraId="52023DD7" w14:textId="76BCB6C1" w:rsidR="00BA0174" w:rsidRPr="00BA0174" w:rsidRDefault="00BA0174" w:rsidP="00BA0174">
            <w:pPr>
              <w:suppressAutoHyphens w:val="0"/>
              <w:spacing w:after="160" w:line="259" w:lineRule="auto"/>
              <w:jc w:val="left"/>
            </w:pPr>
            <w:r w:rsidRPr="00BA0174">
              <w:t>General Comments on Section 3.5 Business continuity management</w:t>
            </w:r>
          </w:p>
        </w:tc>
      </w:tr>
      <w:tr w:rsidR="00BA0174" w:rsidRPr="00BA0174" w14:paraId="01252E5A" w14:textId="77777777" w:rsidTr="00BA0174">
        <w:trPr>
          <w:trHeight w:val="290"/>
        </w:trPr>
        <w:tc>
          <w:tcPr>
            <w:tcW w:w="697" w:type="dxa"/>
            <w:noWrap/>
            <w:hideMark/>
          </w:tcPr>
          <w:p w14:paraId="3C34014E" w14:textId="77777777" w:rsidR="00BA0174" w:rsidRPr="00BA0174" w:rsidRDefault="00BA0174" w:rsidP="00BA0174">
            <w:pPr>
              <w:suppressAutoHyphens w:val="0"/>
              <w:spacing w:after="160" w:line="259" w:lineRule="auto"/>
              <w:jc w:val="left"/>
            </w:pPr>
            <w:r w:rsidRPr="00BA0174">
              <w:t>98</w:t>
            </w:r>
          </w:p>
        </w:tc>
        <w:tc>
          <w:tcPr>
            <w:tcW w:w="8663" w:type="dxa"/>
            <w:hideMark/>
          </w:tcPr>
          <w:p w14:paraId="3222EE85" w14:textId="77777777" w:rsidR="00BA0174" w:rsidRPr="00BA0174" w:rsidRDefault="00BA0174" w:rsidP="00BA0174">
            <w:pPr>
              <w:suppressAutoHyphens w:val="0"/>
              <w:spacing w:after="160" w:line="259" w:lineRule="auto"/>
              <w:jc w:val="left"/>
            </w:pPr>
            <w:r w:rsidRPr="00BA0174">
              <w:t>Comment on Paragraph 78</w:t>
            </w:r>
          </w:p>
        </w:tc>
      </w:tr>
      <w:tr w:rsidR="00BA0174" w:rsidRPr="00BA0174" w14:paraId="5788A319" w14:textId="77777777" w:rsidTr="00BA0174">
        <w:trPr>
          <w:trHeight w:val="290"/>
        </w:trPr>
        <w:tc>
          <w:tcPr>
            <w:tcW w:w="697" w:type="dxa"/>
            <w:noWrap/>
            <w:hideMark/>
          </w:tcPr>
          <w:p w14:paraId="0A6FD17F" w14:textId="77777777" w:rsidR="00BA0174" w:rsidRPr="00BA0174" w:rsidRDefault="00BA0174" w:rsidP="00BA0174">
            <w:pPr>
              <w:suppressAutoHyphens w:val="0"/>
              <w:spacing w:after="160" w:line="259" w:lineRule="auto"/>
              <w:jc w:val="left"/>
            </w:pPr>
            <w:r w:rsidRPr="00BA0174">
              <w:t>99</w:t>
            </w:r>
          </w:p>
        </w:tc>
        <w:tc>
          <w:tcPr>
            <w:tcW w:w="8663" w:type="dxa"/>
            <w:hideMark/>
          </w:tcPr>
          <w:p w14:paraId="7EC49B59" w14:textId="77777777" w:rsidR="00BA0174" w:rsidRPr="00BA0174" w:rsidRDefault="00BA0174" w:rsidP="00BA0174">
            <w:pPr>
              <w:suppressAutoHyphens w:val="0"/>
              <w:spacing w:after="160" w:line="259" w:lineRule="auto"/>
              <w:jc w:val="left"/>
            </w:pPr>
            <w:r w:rsidRPr="00BA0174">
              <w:t>Comment on Paragraph 79</w:t>
            </w:r>
          </w:p>
        </w:tc>
      </w:tr>
      <w:tr w:rsidR="00BA0174" w:rsidRPr="00BA0174" w14:paraId="234FEF86" w14:textId="77777777" w:rsidTr="00BA0174">
        <w:trPr>
          <w:trHeight w:val="290"/>
        </w:trPr>
        <w:tc>
          <w:tcPr>
            <w:tcW w:w="697" w:type="dxa"/>
            <w:noWrap/>
            <w:hideMark/>
          </w:tcPr>
          <w:p w14:paraId="2FE5DEC2" w14:textId="77777777" w:rsidR="00BA0174" w:rsidRPr="00BA0174" w:rsidRDefault="00BA0174" w:rsidP="00BA0174">
            <w:pPr>
              <w:suppressAutoHyphens w:val="0"/>
              <w:spacing w:after="160" w:line="259" w:lineRule="auto"/>
              <w:jc w:val="left"/>
            </w:pPr>
            <w:r w:rsidRPr="00BA0174">
              <w:t>100</w:t>
            </w:r>
          </w:p>
        </w:tc>
        <w:tc>
          <w:tcPr>
            <w:tcW w:w="8663" w:type="dxa"/>
            <w:hideMark/>
          </w:tcPr>
          <w:p w14:paraId="209F88CD" w14:textId="77777777" w:rsidR="00BA0174" w:rsidRPr="00BA0174" w:rsidRDefault="00BA0174" w:rsidP="00BA0174">
            <w:pPr>
              <w:suppressAutoHyphens w:val="0"/>
              <w:spacing w:after="160" w:line="259" w:lineRule="auto"/>
              <w:jc w:val="left"/>
            </w:pPr>
            <w:r w:rsidRPr="00BA0174">
              <w:t>Comment on Paragraph 80</w:t>
            </w:r>
          </w:p>
        </w:tc>
      </w:tr>
      <w:tr w:rsidR="00BA0174" w:rsidRPr="00BA0174" w14:paraId="374E81F7" w14:textId="77777777" w:rsidTr="00BA0174">
        <w:trPr>
          <w:trHeight w:val="290"/>
        </w:trPr>
        <w:tc>
          <w:tcPr>
            <w:tcW w:w="697" w:type="dxa"/>
            <w:noWrap/>
            <w:hideMark/>
          </w:tcPr>
          <w:p w14:paraId="4CA4B35B" w14:textId="77777777" w:rsidR="00BA0174" w:rsidRPr="00BA0174" w:rsidRDefault="00BA0174" w:rsidP="00BA0174">
            <w:pPr>
              <w:suppressAutoHyphens w:val="0"/>
              <w:spacing w:after="160" w:line="259" w:lineRule="auto"/>
              <w:jc w:val="left"/>
            </w:pPr>
            <w:r w:rsidRPr="00BA0174">
              <w:t>101</w:t>
            </w:r>
          </w:p>
        </w:tc>
        <w:tc>
          <w:tcPr>
            <w:tcW w:w="8663" w:type="dxa"/>
            <w:hideMark/>
          </w:tcPr>
          <w:p w14:paraId="6581956E" w14:textId="77777777" w:rsidR="00BA0174" w:rsidRPr="00BA0174" w:rsidRDefault="00BA0174" w:rsidP="00BA0174">
            <w:pPr>
              <w:suppressAutoHyphens w:val="0"/>
              <w:spacing w:after="160" w:line="259" w:lineRule="auto"/>
              <w:jc w:val="left"/>
            </w:pPr>
            <w:r w:rsidRPr="00BA0174">
              <w:t>Comment on Paragraph 81</w:t>
            </w:r>
          </w:p>
        </w:tc>
      </w:tr>
      <w:tr w:rsidR="00BA0174" w:rsidRPr="00BA0174" w14:paraId="29E763D1" w14:textId="77777777" w:rsidTr="00BA0174">
        <w:trPr>
          <w:trHeight w:val="290"/>
        </w:trPr>
        <w:tc>
          <w:tcPr>
            <w:tcW w:w="697" w:type="dxa"/>
            <w:noWrap/>
            <w:hideMark/>
          </w:tcPr>
          <w:p w14:paraId="59DCB4E0" w14:textId="77777777" w:rsidR="00BA0174" w:rsidRPr="00BA0174" w:rsidRDefault="00BA0174" w:rsidP="00BA0174">
            <w:pPr>
              <w:suppressAutoHyphens w:val="0"/>
              <w:spacing w:after="160" w:line="259" w:lineRule="auto"/>
              <w:jc w:val="left"/>
            </w:pPr>
            <w:r w:rsidRPr="00BA0174">
              <w:t>102</w:t>
            </w:r>
          </w:p>
        </w:tc>
        <w:tc>
          <w:tcPr>
            <w:tcW w:w="8663" w:type="dxa"/>
            <w:hideMark/>
          </w:tcPr>
          <w:p w14:paraId="0313CE8B" w14:textId="77777777" w:rsidR="00BA0174" w:rsidRPr="00BA0174" w:rsidRDefault="00BA0174" w:rsidP="00BA0174">
            <w:pPr>
              <w:suppressAutoHyphens w:val="0"/>
              <w:spacing w:after="160" w:line="259" w:lineRule="auto"/>
              <w:jc w:val="left"/>
            </w:pPr>
            <w:r w:rsidRPr="00BA0174">
              <w:t>Comment on Paragraph 82</w:t>
            </w:r>
          </w:p>
        </w:tc>
      </w:tr>
      <w:tr w:rsidR="00BA0174" w:rsidRPr="00BA0174" w14:paraId="0E0A8194" w14:textId="77777777" w:rsidTr="00BA0174">
        <w:trPr>
          <w:trHeight w:val="290"/>
        </w:trPr>
        <w:tc>
          <w:tcPr>
            <w:tcW w:w="697" w:type="dxa"/>
            <w:noWrap/>
            <w:hideMark/>
          </w:tcPr>
          <w:p w14:paraId="2CED210C" w14:textId="77777777" w:rsidR="00BA0174" w:rsidRPr="00BA0174" w:rsidRDefault="00BA0174" w:rsidP="00BA0174">
            <w:pPr>
              <w:suppressAutoHyphens w:val="0"/>
              <w:spacing w:after="160" w:line="259" w:lineRule="auto"/>
              <w:jc w:val="left"/>
            </w:pPr>
            <w:r w:rsidRPr="00BA0174">
              <w:t>103</w:t>
            </w:r>
          </w:p>
        </w:tc>
        <w:tc>
          <w:tcPr>
            <w:tcW w:w="8663" w:type="dxa"/>
            <w:hideMark/>
          </w:tcPr>
          <w:p w14:paraId="201984DB" w14:textId="77777777" w:rsidR="00BA0174" w:rsidRPr="00BA0174" w:rsidRDefault="00BA0174" w:rsidP="00BA0174">
            <w:pPr>
              <w:suppressAutoHyphens w:val="0"/>
              <w:spacing w:after="160" w:line="259" w:lineRule="auto"/>
              <w:jc w:val="left"/>
            </w:pPr>
            <w:r w:rsidRPr="00BA0174">
              <w:t>Comment on Paragraph 83</w:t>
            </w:r>
          </w:p>
        </w:tc>
      </w:tr>
      <w:tr w:rsidR="00BA0174" w:rsidRPr="00BA0174" w14:paraId="715757E3" w14:textId="77777777" w:rsidTr="00BA0174">
        <w:trPr>
          <w:trHeight w:val="290"/>
        </w:trPr>
        <w:tc>
          <w:tcPr>
            <w:tcW w:w="697" w:type="dxa"/>
            <w:noWrap/>
            <w:hideMark/>
          </w:tcPr>
          <w:p w14:paraId="4419D133" w14:textId="77777777" w:rsidR="00BA0174" w:rsidRPr="00BA0174" w:rsidRDefault="00BA0174" w:rsidP="00BA0174">
            <w:pPr>
              <w:suppressAutoHyphens w:val="0"/>
              <w:spacing w:after="160" w:line="259" w:lineRule="auto"/>
              <w:jc w:val="left"/>
            </w:pPr>
            <w:r w:rsidRPr="00BA0174">
              <w:t>104</w:t>
            </w:r>
          </w:p>
        </w:tc>
        <w:tc>
          <w:tcPr>
            <w:tcW w:w="8663" w:type="dxa"/>
            <w:hideMark/>
          </w:tcPr>
          <w:p w14:paraId="2D7B617A" w14:textId="77777777" w:rsidR="00BA0174" w:rsidRPr="00BA0174" w:rsidRDefault="00BA0174" w:rsidP="00BA0174">
            <w:pPr>
              <w:suppressAutoHyphens w:val="0"/>
              <w:spacing w:after="160" w:line="259" w:lineRule="auto"/>
              <w:jc w:val="left"/>
            </w:pPr>
            <w:r w:rsidRPr="00BA0174">
              <w:t>Comment on Paragraph 84</w:t>
            </w:r>
          </w:p>
        </w:tc>
      </w:tr>
      <w:tr w:rsidR="00BA0174" w:rsidRPr="00BA0174" w14:paraId="6A1D9B9A" w14:textId="77777777" w:rsidTr="00BA0174">
        <w:trPr>
          <w:trHeight w:val="290"/>
        </w:trPr>
        <w:tc>
          <w:tcPr>
            <w:tcW w:w="697" w:type="dxa"/>
            <w:noWrap/>
            <w:hideMark/>
          </w:tcPr>
          <w:p w14:paraId="3ED3A61D" w14:textId="77777777" w:rsidR="00BA0174" w:rsidRPr="00BA0174" w:rsidRDefault="00BA0174" w:rsidP="00BA0174">
            <w:pPr>
              <w:suppressAutoHyphens w:val="0"/>
              <w:spacing w:after="160" w:line="259" w:lineRule="auto"/>
              <w:jc w:val="left"/>
            </w:pPr>
            <w:r w:rsidRPr="00BA0174">
              <w:t>105</w:t>
            </w:r>
          </w:p>
        </w:tc>
        <w:tc>
          <w:tcPr>
            <w:tcW w:w="8663" w:type="dxa"/>
            <w:hideMark/>
          </w:tcPr>
          <w:p w14:paraId="589869BF" w14:textId="77777777" w:rsidR="00BA0174" w:rsidRPr="00BA0174" w:rsidRDefault="00BA0174" w:rsidP="00BA0174">
            <w:pPr>
              <w:suppressAutoHyphens w:val="0"/>
              <w:spacing w:after="160" w:line="259" w:lineRule="auto"/>
              <w:jc w:val="left"/>
            </w:pPr>
            <w:r w:rsidRPr="00BA0174">
              <w:t>Comment on Paragraph 85</w:t>
            </w:r>
          </w:p>
        </w:tc>
      </w:tr>
      <w:tr w:rsidR="00BA0174" w:rsidRPr="00BA0174" w14:paraId="3ABDABA3" w14:textId="77777777" w:rsidTr="00BA0174">
        <w:trPr>
          <w:trHeight w:val="290"/>
        </w:trPr>
        <w:tc>
          <w:tcPr>
            <w:tcW w:w="697" w:type="dxa"/>
            <w:noWrap/>
            <w:hideMark/>
          </w:tcPr>
          <w:p w14:paraId="0CE74D46" w14:textId="77777777" w:rsidR="00BA0174" w:rsidRPr="00BA0174" w:rsidRDefault="00BA0174" w:rsidP="00BA0174">
            <w:pPr>
              <w:suppressAutoHyphens w:val="0"/>
              <w:spacing w:after="160" w:line="259" w:lineRule="auto"/>
              <w:jc w:val="left"/>
            </w:pPr>
            <w:r w:rsidRPr="00BA0174">
              <w:t>106</w:t>
            </w:r>
          </w:p>
        </w:tc>
        <w:tc>
          <w:tcPr>
            <w:tcW w:w="8663" w:type="dxa"/>
            <w:hideMark/>
          </w:tcPr>
          <w:p w14:paraId="208C203E" w14:textId="77777777" w:rsidR="00BA0174" w:rsidRPr="00BA0174" w:rsidRDefault="00BA0174" w:rsidP="00BA0174">
            <w:pPr>
              <w:suppressAutoHyphens w:val="0"/>
              <w:spacing w:after="160" w:line="259" w:lineRule="auto"/>
              <w:jc w:val="left"/>
            </w:pPr>
            <w:r w:rsidRPr="00BA0174">
              <w:t>Comment on Paragraph 86</w:t>
            </w:r>
          </w:p>
        </w:tc>
      </w:tr>
      <w:tr w:rsidR="00BA0174" w:rsidRPr="00BA0174" w14:paraId="31925681" w14:textId="77777777" w:rsidTr="00BA0174">
        <w:trPr>
          <w:trHeight w:val="290"/>
        </w:trPr>
        <w:tc>
          <w:tcPr>
            <w:tcW w:w="697" w:type="dxa"/>
            <w:noWrap/>
            <w:hideMark/>
          </w:tcPr>
          <w:p w14:paraId="196E6023" w14:textId="77777777" w:rsidR="00BA0174" w:rsidRPr="00BA0174" w:rsidRDefault="00BA0174" w:rsidP="00BA0174">
            <w:pPr>
              <w:suppressAutoHyphens w:val="0"/>
              <w:spacing w:after="160" w:line="259" w:lineRule="auto"/>
              <w:jc w:val="left"/>
            </w:pPr>
            <w:r w:rsidRPr="00BA0174">
              <w:t>107</w:t>
            </w:r>
          </w:p>
        </w:tc>
        <w:tc>
          <w:tcPr>
            <w:tcW w:w="8663" w:type="dxa"/>
            <w:hideMark/>
          </w:tcPr>
          <w:p w14:paraId="3A6AE2FA" w14:textId="77777777" w:rsidR="00BA0174" w:rsidRPr="00BA0174" w:rsidRDefault="00BA0174" w:rsidP="00BA0174">
            <w:pPr>
              <w:suppressAutoHyphens w:val="0"/>
              <w:spacing w:after="160" w:line="259" w:lineRule="auto"/>
              <w:jc w:val="left"/>
            </w:pPr>
            <w:r w:rsidRPr="00BA0174">
              <w:t>Comment on Paragraph 87</w:t>
            </w:r>
          </w:p>
        </w:tc>
      </w:tr>
      <w:tr w:rsidR="00BA0174" w:rsidRPr="00BA0174" w14:paraId="0F78125C" w14:textId="77777777" w:rsidTr="00BA0174">
        <w:trPr>
          <w:trHeight w:val="580"/>
        </w:trPr>
        <w:tc>
          <w:tcPr>
            <w:tcW w:w="697" w:type="dxa"/>
            <w:noWrap/>
            <w:hideMark/>
          </w:tcPr>
          <w:p w14:paraId="560D69DB" w14:textId="77777777" w:rsidR="00BA0174" w:rsidRPr="00BA0174" w:rsidRDefault="00BA0174" w:rsidP="00BA0174">
            <w:pPr>
              <w:suppressAutoHyphens w:val="0"/>
              <w:spacing w:after="160" w:line="259" w:lineRule="auto"/>
              <w:jc w:val="left"/>
            </w:pPr>
            <w:r w:rsidRPr="00BA0174">
              <w:t>108</w:t>
            </w:r>
          </w:p>
        </w:tc>
        <w:tc>
          <w:tcPr>
            <w:tcW w:w="8663" w:type="dxa"/>
            <w:hideMark/>
          </w:tcPr>
          <w:p w14:paraId="5BA2CBFA" w14:textId="77777777" w:rsidR="00BA0174" w:rsidRPr="00BA0174" w:rsidRDefault="00BA0174" w:rsidP="00BA0174">
            <w:pPr>
              <w:suppressAutoHyphens w:val="0"/>
              <w:spacing w:after="160" w:line="259" w:lineRule="auto"/>
              <w:jc w:val="left"/>
            </w:pPr>
            <w:r w:rsidRPr="00BA0174">
              <w:t>General Comments on Section 3.5.1 Lessons learnt from the pandemic</w:t>
            </w:r>
          </w:p>
        </w:tc>
      </w:tr>
      <w:tr w:rsidR="00BA0174" w:rsidRPr="00BA0174" w14:paraId="3AC7D933" w14:textId="77777777" w:rsidTr="00BA0174">
        <w:trPr>
          <w:trHeight w:val="290"/>
        </w:trPr>
        <w:tc>
          <w:tcPr>
            <w:tcW w:w="697" w:type="dxa"/>
            <w:noWrap/>
            <w:hideMark/>
          </w:tcPr>
          <w:p w14:paraId="0C65136A" w14:textId="77777777" w:rsidR="00BA0174" w:rsidRPr="00BA0174" w:rsidRDefault="00BA0174" w:rsidP="00BA0174">
            <w:pPr>
              <w:suppressAutoHyphens w:val="0"/>
              <w:spacing w:after="160" w:line="259" w:lineRule="auto"/>
              <w:jc w:val="left"/>
            </w:pPr>
            <w:r w:rsidRPr="00BA0174">
              <w:t>109</w:t>
            </w:r>
          </w:p>
        </w:tc>
        <w:tc>
          <w:tcPr>
            <w:tcW w:w="8663" w:type="dxa"/>
            <w:hideMark/>
          </w:tcPr>
          <w:p w14:paraId="1CA681A2" w14:textId="77777777" w:rsidR="00BA0174" w:rsidRPr="00BA0174" w:rsidRDefault="00BA0174" w:rsidP="00BA0174">
            <w:pPr>
              <w:suppressAutoHyphens w:val="0"/>
              <w:spacing w:after="160" w:line="259" w:lineRule="auto"/>
              <w:jc w:val="left"/>
            </w:pPr>
            <w:r w:rsidRPr="00BA0174">
              <w:t>Comment on Paragraph 88</w:t>
            </w:r>
          </w:p>
        </w:tc>
      </w:tr>
      <w:tr w:rsidR="00BA0174" w:rsidRPr="00BA0174" w14:paraId="58FDE54F" w14:textId="77777777" w:rsidTr="00BA0174">
        <w:trPr>
          <w:trHeight w:val="290"/>
        </w:trPr>
        <w:tc>
          <w:tcPr>
            <w:tcW w:w="697" w:type="dxa"/>
            <w:noWrap/>
            <w:hideMark/>
          </w:tcPr>
          <w:p w14:paraId="1FE45FF5" w14:textId="77777777" w:rsidR="00BA0174" w:rsidRPr="00BA0174" w:rsidRDefault="00BA0174" w:rsidP="00BA0174">
            <w:pPr>
              <w:suppressAutoHyphens w:val="0"/>
              <w:spacing w:after="160" w:line="259" w:lineRule="auto"/>
              <w:jc w:val="left"/>
            </w:pPr>
            <w:r w:rsidRPr="00BA0174">
              <w:lastRenderedPageBreak/>
              <w:t>110</w:t>
            </w:r>
          </w:p>
        </w:tc>
        <w:tc>
          <w:tcPr>
            <w:tcW w:w="8663" w:type="dxa"/>
            <w:hideMark/>
          </w:tcPr>
          <w:p w14:paraId="1741F919" w14:textId="77777777" w:rsidR="00BA0174" w:rsidRPr="00BA0174" w:rsidRDefault="00BA0174" w:rsidP="00BA0174">
            <w:pPr>
              <w:suppressAutoHyphens w:val="0"/>
              <w:spacing w:after="160" w:line="259" w:lineRule="auto"/>
              <w:jc w:val="left"/>
            </w:pPr>
            <w:r w:rsidRPr="00BA0174">
              <w:t>Comment on Paragraph 89</w:t>
            </w:r>
          </w:p>
        </w:tc>
      </w:tr>
      <w:tr w:rsidR="00BA0174" w:rsidRPr="00BA0174" w14:paraId="1BF61350" w14:textId="77777777" w:rsidTr="00BA0174">
        <w:trPr>
          <w:trHeight w:val="580"/>
        </w:trPr>
        <w:tc>
          <w:tcPr>
            <w:tcW w:w="697" w:type="dxa"/>
            <w:noWrap/>
            <w:hideMark/>
          </w:tcPr>
          <w:p w14:paraId="1F52EE81" w14:textId="77777777" w:rsidR="00BA0174" w:rsidRPr="00BA0174" w:rsidRDefault="00BA0174" w:rsidP="00BA0174">
            <w:pPr>
              <w:suppressAutoHyphens w:val="0"/>
              <w:spacing w:after="160" w:line="259" w:lineRule="auto"/>
              <w:jc w:val="left"/>
            </w:pPr>
            <w:r w:rsidRPr="00BA0174">
              <w:t>111</w:t>
            </w:r>
          </w:p>
        </w:tc>
        <w:tc>
          <w:tcPr>
            <w:tcW w:w="8663" w:type="dxa"/>
            <w:hideMark/>
          </w:tcPr>
          <w:p w14:paraId="4B94866E" w14:textId="77777777" w:rsidR="00BA0174" w:rsidRPr="00BA0174" w:rsidRDefault="00BA0174" w:rsidP="00BA0174">
            <w:pPr>
              <w:suppressAutoHyphens w:val="0"/>
              <w:spacing w:after="160" w:line="259" w:lineRule="auto"/>
              <w:jc w:val="left"/>
            </w:pPr>
            <w:r w:rsidRPr="00BA0174">
              <w:t>General Comments on Section 3.5.2 Supervisory approaches</w:t>
            </w:r>
          </w:p>
        </w:tc>
      </w:tr>
      <w:tr w:rsidR="00BA0174" w:rsidRPr="00BA0174" w14:paraId="7D9F5093" w14:textId="77777777" w:rsidTr="00BA0174">
        <w:trPr>
          <w:trHeight w:val="290"/>
        </w:trPr>
        <w:tc>
          <w:tcPr>
            <w:tcW w:w="697" w:type="dxa"/>
            <w:noWrap/>
            <w:hideMark/>
          </w:tcPr>
          <w:p w14:paraId="4A4FA660" w14:textId="77777777" w:rsidR="00BA0174" w:rsidRPr="00BA0174" w:rsidRDefault="00BA0174" w:rsidP="00BA0174">
            <w:pPr>
              <w:suppressAutoHyphens w:val="0"/>
              <w:spacing w:after="160" w:line="259" w:lineRule="auto"/>
              <w:jc w:val="left"/>
            </w:pPr>
            <w:r w:rsidRPr="00BA0174">
              <w:t>112</w:t>
            </w:r>
          </w:p>
        </w:tc>
        <w:tc>
          <w:tcPr>
            <w:tcW w:w="8663" w:type="dxa"/>
            <w:hideMark/>
          </w:tcPr>
          <w:p w14:paraId="6CAE8132" w14:textId="77777777" w:rsidR="00BA0174" w:rsidRPr="00BA0174" w:rsidRDefault="00BA0174" w:rsidP="00BA0174">
            <w:pPr>
              <w:suppressAutoHyphens w:val="0"/>
              <w:spacing w:after="160" w:line="259" w:lineRule="auto"/>
              <w:jc w:val="left"/>
            </w:pPr>
            <w:r w:rsidRPr="00BA0174">
              <w:t>Comment on Paragraph 90</w:t>
            </w:r>
          </w:p>
        </w:tc>
      </w:tr>
      <w:tr w:rsidR="00BA0174" w:rsidRPr="00BA0174" w14:paraId="1381A101" w14:textId="77777777" w:rsidTr="00BA0174">
        <w:trPr>
          <w:trHeight w:val="870"/>
        </w:trPr>
        <w:tc>
          <w:tcPr>
            <w:tcW w:w="697" w:type="dxa"/>
            <w:noWrap/>
            <w:hideMark/>
          </w:tcPr>
          <w:p w14:paraId="63E30984" w14:textId="77777777" w:rsidR="00BA0174" w:rsidRPr="00BA0174" w:rsidRDefault="00BA0174" w:rsidP="00BA0174">
            <w:pPr>
              <w:suppressAutoHyphens w:val="0"/>
              <w:spacing w:after="160" w:line="259" w:lineRule="auto"/>
              <w:jc w:val="left"/>
            </w:pPr>
            <w:r w:rsidRPr="00BA0174">
              <w:t>113</w:t>
            </w:r>
          </w:p>
        </w:tc>
        <w:tc>
          <w:tcPr>
            <w:tcW w:w="8663" w:type="dxa"/>
            <w:hideMark/>
          </w:tcPr>
          <w:p w14:paraId="17F0FF5F" w14:textId="77777777" w:rsidR="00BA0174" w:rsidRPr="00BA0174" w:rsidRDefault="00BA0174" w:rsidP="00BA0174">
            <w:pPr>
              <w:suppressAutoHyphens w:val="0"/>
              <w:spacing w:after="160" w:line="259" w:lineRule="auto"/>
              <w:jc w:val="left"/>
            </w:pPr>
            <w:r w:rsidRPr="00BA0174">
              <w:t>General Comments on Section 4 Summary of observations and potential future areas of IAIS focus</w:t>
            </w:r>
          </w:p>
        </w:tc>
      </w:tr>
      <w:tr w:rsidR="00BA0174" w:rsidRPr="00BA0174" w14:paraId="5DD05875" w14:textId="77777777" w:rsidTr="00BA0174">
        <w:trPr>
          <w:trHeight w:val="290"/>
        </w:trPr>
        <w:tc>
          <w:tcPr>
            <w:tcW w:w="697" w:type="dxa"/>
            <w:noWrap/>
            <w:hideMark/>
          </w:tcPr>
          <w:p w14:paraId="6F0A4D65" w14:textId="77777777" w:rsidR="00BA0174" w:rsidRPr="00BA0174" w:rsidRDefault="00BA0174" w:rsidP="00BA0174">
            <w:pPr>
              <w:suppressAutoHyphens w:val="0"/>
              <w:spacing w:after="160" w:line="259" w:lineRule="auto"/>
              <w:jc w:val="left"/>
            </w:pPr>
            <w:r w:rsidRPr="00BA0174">
              <w:t>114</w:t>
            </w:r>
          </w:p>
        </w:tc>
        <w:tc>
          <w:tcPr>
            <w:tcW w:w="8663" w:type="dxa"/>
            <w:hideMark/>
          </w:tcPr>
          <w:p w14:paraId="79481812" w14:textId="77777777" w:rsidR="00BA0174" w:rsidRPr="00BA0174" w:rsidRDefault="00BA0174" w:rsidP="00BA0174">
            <w:pPr>
              <w:suppressAutoHyphens w:val="0"/>
              <w:spacing w:after="160" w:line="259" w:lineRule="auto"/>
              <w:jc w:val="left"/>
            </w:pPr>
            <w:r w:rsidRPr="00BA0174">
              <w:t>Comment on Paragraph 91</w:t>
            </w:r>
          </w:p>
        </w:tc>
      </w:tr>
      <w:tr w:rsidR="00BA0174" w:rsidRPr="00BA0174" w14:paraId="2AC7B9BA" w14:textId="77777777" w:rsidTr="00BA0174">
        <w:trPr>
          <w:trHeight w:val="290"/>
        </w:trPr>
        <w:tc>
          <w:tcPr>
            <w:tcW w:w="697" w:type="dxa"/>
            <w:noWrap/>
            <w:hideMark/>
          </w:tcPr>
          <w:p w14:paraId="1CDE6C54" w14:textId="77777777" w:rsidR="00BA0174" w:rsidRPr="00BA0174" w:rsidRDefault="00BA0174" w:rsidP="00BA0174">
            <w:pPr>
              <w:suppressAutoHyphens w:val="0"/>
              <w:spacing w:after="160" w:line="259" w:lineRule="auto"/>
              <w:jc w:val="left"/>
            </w:pPr>
            <w:r w:rsidRPr="00BA0174">
              <w:t>115</w:t>
            </w:r>
          </w:p>
        </w:tc>
        <w:tc>
          <w:tcPr>
            <w:tcW w:w="8663" w:type="dxa"/>
            <w:hideMark/>
          </w:tcPr>
          <w:p w14:paraId="1BEE949B" w14:textId="77777777" w:rsidR="00BA0174" w:rsidRPr="00BA0174" w:rsidRDefault="00BA0174" w:rsidP="00BA0174">
            <w:pPr>
              <w:suppressAutoHyphens w:val="0"/>
              <w:spacing w:after="160" w:line="259" w:lineRule="auto"/>
              <w:jc w:val="left"/>
            </w:pPr>
            <w:r w:rsidRPr="00BA0174">
              <w:t>Comment on Paragraph 92</w:t>
            </w:r>
          </w:p>
        </w:tc>
      </w:tr>
      <w:tr w:rsidR="00BA0174" w:rsidRPr="00BA0174" w14:paraId="013CF206" w14:textId="77777777" w:rsidTr="00BA0174">
        <w:trPr>
          <w:trHeight w:val="290"/>
        </w:trPr>
        <w:tc>
          <w:tcPr>
            <w:tcW w:w="697" w:type="dxa"/>
            <w:noWrap/>
            <w:hideMark/>
          </w:tcPr>
          <w:p w14:paraId="4B2CEFFC" w14:textId="77777777" w:rsidR="00BA0174" w:rsidRPr="00BA0174" w:rsidRDefault="00BA0174" w:rsidP="00BA0174">
            <w:pPr>
              <w:suppressAutoHyphens w:val="0"/>
              <w:spacing w:after="160" w:line="259" w:lineRule="auto"/>
              <w:jc w:val="left"/>
            </w:pPr>
            <w:r w:rsidRPr="00BA0174">
              <w:t>116</w:t>
            </w:r>
          </w:p>
        </w:tc>
        <w:tc>
          <w:tcPr>
            <w:tcW w:w="8663" w:type="dxa"/>
            <w:hideMark/>
          </w:tcPr>
          <w:p w14:paraId="15FF611A" w14:textId="77777777" w:rsidR="00BA0174" w:rsidRPr="00BA0174" w:rsidRDefault="00BA0174" w:rsidP="00BA0174">
            <w:pPr>
              <w:suppressAutoHyphens w:val="0"/>
              <w:spacing w:after="160" w:line="259" w:lineRule="auto"/>
              <w:jc w:val="left"/>
            </w:pPr>
            <w:r w:rsidRPr="00BA0174">
              <w:t>Comment on Paragraph 93</w:t>
            </w:r>
          </w:p>
        </w:tc>
      </w:tr>
      <w:tr w:rsidR="00BA0174" w:rsidRPr="00BA0174" w14:paraId="19CB50C0" w14:textId="77777777" w:rsidTr="00BA0174">
        <w:trPr>
          <w:trHeight w:val="290"/>
        </w:trPr>
        <w:tc>
          <w:tcPr>
            <w:tcW w:w="697" w:type="dxa"/>
            <w:noWrap/>
            <w:hideMark/>
          </w:tcPr>
          <w:p w14:paraId="1A1D7FE9" w14:textId="77777777" w:rsidR="00BA0174" w:rsidRPr="00BA0174" w:rsidRDefault="00BA0174" w:rsidP="00BA0174">
            <w:pPr>
              <w:suppressAutoHyphens w:val="0"/>
              <w:spacing w:after="160" w:line="259" w:lineRule="auto"/>
              <w:jc w:val="left"/>
            </w:pPr>
            <w:r w:rsidRPr="00BA0174">
              <w:t>117</w:t>
            </w:r>
          </w:p>
        </w:tc>
        <w:tc>
          <w:tcPr>
            <w:tcW w:w="8663" w:type="dxa"/>
            <w:hideMark/>
          </w:tcPr>
          <w:p w14:paraId="78C0DC2B" w14:textId="77777777" w:rsidR="00BA0174" w:rsidRPr="00BA0174" w:rsidRDefault="00BA0174" w:rsidP="00BA0174">
            <w:pPr>
              <w:suppressAutoHyphens w:val="0"/>
              <w:spacing w:after="160" w:line="259" w:lineRule="auto"/>
              <w:jc w:val="left"/>
            </w:pPr>
            <w:r w:rsidRPr="00BA0174">
              <w:t>Comment on Paragraph 94</w:t>
            </w:r>
          </w:p>
        </w:tc>
      </w:tr>
      <w:tr w:rsidR="00BA0174" w:rsidRPr="00BA0174" w14:paraId="1740DC2D" w14:textId="77777777" w:rsidTr="00BA0174">
        <w:trPr>
          <w:trHeight w:val="290"/>
        </w:trPr>
        <w:tc>
          <w:tcPr>
            <w:tcW w:w="697" w:type="dxa"/>
            <w:noWrap/>
            <w:hideMark/>
          </w:tcPr>
          <w:p w14:paraId="27E5A001" w14:textId="77777777" w:rsidR="00BA0174" w:rsidRPr="00BA0174" w:rsidRDefault="00BA0174" w:rsidP="00BA0174">
            <w:pPr>
              <w:suppressAutoHyphens w:val="0"/>
              <w:spacing w:after="160" w:line="259" w:lineRule="auto"/>
              <w:jc w:val="left"/>
            </w:pPr>
            <w:r w:rsidRPr="00BA0174">
              <w:t>118</w:t>
            </w:r>
          </w:p>
        </w:tc>
        <w:tc>
          <w:tcPr>
            <w:tcW w:w="8663" w:type="dxa"/>
            <w:hideMark/>
          </w:tcPr>
          <w:p w14:paraId="2F38206E" w14:textId="77777777" w:rsidR="00BA0174" w:rsidRPr="00BA0174" w:rsidRDefault="00BA0174" w:rsidP="00BA0174">
            <w:pPr>
              <w:suppressAutoHyphens w:val="0"/>
              <w:spacing w:after="160" w:line="259" w:lineRule="auto"/>
              <w:jc w:val="left"/>
            </w:pPr>
            <w:r w:rsidRPr="00BA0174">
              <w:t>Comment on Paragraph 95</w:t>
            </w:r>
          </w:p>
        </w:tc>
      </w:tr>
      <w:tr w:rsidR="00BA0174" w:rsidRPr="00BA0174" w14:paraId="567E0B42" w14:textId="77777777" w:rsidTr="00BA0174">
        <w:trPr>
          <w:trHeight w:val="290"/>
        </w:trPr>
        <w:tc>
          <w:tcPr>
            <w:tcW w:w="697" w:type="dxa"/>
            <w:noWrap/>
            <w:hideMark/>
          </w:tcPr>
          <w:p w14:paraId="2E4B7760" w14:textId="77777777" w:rsidR="00BA0174" w:rsidRPr="00BA0174" w:rsidRDefault="00BA0174" w:rsidP="00BA0174">
            <w:pPr>
              <w:suppressAutoHyphens w:val="0"/>
              <w:spacing w:after="160" w:line="259" w:lineRule="auto"/>
              <w:jc w:val="left"/>
            </w:pPr>
            <w:r w:rsidRPr="00BA0174">
              <w:t>119</w:t>
            </w:r>
          </w:p>
        </w:tc>
        <w:tc>
          <w:tcPr>
            <w:tcW w:w="8663" w:type="dxa"/>
            <w:hideMark/>
          </w:tcPr>
          <w:p w14:paraId="202F6D3A" w14:textId="77777777" w:rsidR="00BA0174" w:rsidRPr="00BA0174" w:rsidRDefault="00BA0174" w:rsidP="00BA0174">
            <w:pPr>
              <w:suppressAutoHyphens w:val="0"/>
              <w:spacing w:after="160" w:line="259" w:lineRule="auto"/>
              <w:jc w:val="left"/>
            </w:pPr>
            <w:r w:rsidRPr="00BA0174">
              <w:t>Comment on Paragraph 96</w:t>
            </w:r>
          </w:p>
        </w:tc>
      </w:tr>
      <w:tr w:rsidR="00BA0174" w:rsidRPr="00BA0174" w14:paraId="5AA9E471" w14:textId="77777777" w:rsidTr="00BA0174">
        <w:trPr>
          <w:trHeight w:val="290"/>
        </w:trPr>
        <w:tc>
          <w:tcPr>
            <w:tcW w:w="697" w:type="dxa"/>
            <w:noWrap/>
            <w:hideMark/>
          </w:tcPr>
          <w:p w14:paraId="3C82BDDD" w14:textId="77777777" w:rsidR="00BA0174" w:rsidRPr="00BA0174" w:rsidRDefault="00BA0174" w:rsidP="00BA0174">
            <w:pPr>
              <w:suppressAutoHyphens w:val="0"/>
              <w:spacing w:after="160" w:line="259" w:lineRule="auto"/>
              <w:jc w:val="left"/>
            </w:pPr>
            <w:r w:rsidRPr="00BA0174">
              <w:t>120</w:t>
            </w:r>
          </w:p>
        </w:tc>
        <w:tc>
          <w:tcPr>
            <w:tcW w:w="8663" w:type="dxa"/>
            <w:hideMark/>
          </w:tcPr>
          <w:p w14:paraId="7EBAADC9" w14:textId="77777777" w:rsidR="00BA0174" w:rsidRPr="00BA0174" w:rsidRDefault="00BA0174" w:rsidP="00BA0174">
            <w:pPr>
              <w:suppressAutoHyphens w:val="0"/>
              <w:spacing w:after="160" w:line="259" w:lineRule="auto"/>
              <w:jc w:val="left"/>
            </w:pPr>
            <w:r w:rsidRPr="00BA0174">
              <w:t>Comment on Paragraph 97</w:t>
            </w:r>
          </w:p>
        </w:tc>
      </w:tr>
      <w:tr w:rsidR="00BA0174" w:rsidRPr="00BA0174" w14:paraId="2FFA5113" w14:textId="77777777" w:rsidTr="00BA0174">
        <w:trPr>
          <w:trHeight w:val="290"/>
        </w:trPr>
        <w:tc>
          <w:tcPr>
            <w:tcW w:w="697" w:type="dxa"/>
            <w:noWrap/>
            <w:hideMark/>
          </w:tcPr>
          <w:p w14:paraId="42AD9699" w14:textId="77777777" w:rsidR="00BA0174" w:rsidRPr="00BA0174" w:rsidRDefault="00BA0174" w:rsidP="00BA0174">
            <w:pPr>
              <w:suppressAutoHyphens w:val="0"/>
              <w:spacing w:after="160" w:line="259" w:lineRule="auto"/>
              <w:jc w:val="left"/>
            </w:pPr>
            <w:r w:rsidRPr="00BA0174">
              <w:t>121</w:t>
            </w:r>
          </w:p>
        </w:tc>
        <w:tc>
          <w:tcPr>
            <w:tcW w:w="8663" w:type="dxa"/>
            <w:hideMark/>
          </w:tcPr>
          <w:p w14:paraId="1877335E" w14:textId="77777777" w:rsidR="00BA0174" w:rsidRPr="00BA0174" w:rsidRDefault="00BA0174" w:rsidP="00BA0174">
            <w:pPr>
              <w:suppressAutoHyphens w:val="0"/>
              <w:spacing w:after="160" w:line="259" w:lineRule="auto"/>
              <w:jc w:val="left"/>
            </w:pPr>
            <w:r w:rsidRPr="00BA0174">
              <w:t>Comment on Paragraph 98</w:t>
            </w:r>
          </w:p>
        </w:tc>
      </w:tr>
      <w:tr w:rsidR="00BA0174" w:rsidRPr="00BA0174" w14:paraId="5CB7AFF1" w14:textId="77777777" w:rsidTr="00BA0174">
        <w:trPr>
          <w:trHeight w:val="1160"/>
        </w:trPr>
        <w:tc>
          <w:tcPr>
            <w:tcW w:w="697" w:type="dxa"/>
            <w:noWrap/>
            <w:hideMark/>
          </w:tcPr>
          <w:p w14:paraId="31051B06" w14:textId="77777777" w:rsidR="00BA0174" w:rsidRPr="00BA0174" w:rsidRDefault="00BA0174" w:rsidP="00BA0174">
            <w:pPr>
              <w:suppressAutoHyphens w:val="0"/>
              <w:spacing w:after="160" w:line="259" w:lineRule="auto"/>
              <w:jc w:val="left"/>
            </w:pPr>
            <w:r w:rsidRPr="00BA0174">
              <w:t>122</w:t>
            </w:r>
          </w:p>
        </w:tc>
        <w:tc>
          <w:tcPr>
            <w:tcW w:w="8663" w:type="dxa"/>
            <w:hideMark/>
          </w:tcPr>
          <w:p w14:paraId="2BEA75D8" w14:textId="6E65EFAC" w:rsidR="00BA0174" w:rsidRPr="00BA0174" w:rsidRDefault="00BA0174" w:rsidP="00BA0174">
            <w:pPr>
              <w:suppressAutoHyphens w:val="0"/>
              <w:spacing w:after="160" w:line="259" w:lineRule="auto"/>
              <w:jc w:val="left"/>
            </w:pPr>
            <w:r w:rsidRPr="00BA0174">
              <w:t>Consul</w:t>
            </w:r>
            <w:r w:rsidR="00DF2B1B">
              <w:t>t</w:t>
            </w:r>
            <w:r w:rsidRPr="00BA0174">
              <w:t>ation Question 1: Do you have views on the relative priority of the observations set out in section 4? Please indicate your preferred prioritisation and any relevant explanations.</w:t>
            </w:r>
          </w:p>
        </w:tc>
      </w:tr>
      <w:tr w:rsidR="00BA0174" w:rsidRPr="00BA0174" w14:paraId="026368CD" w14:textId="77777777" w:rsidTr="00BA0174">
        <w:trPr>
          <w:trHeight w:val="1680"/>
        </w:trPr>
        <w:tc>
          <w:tcPr>
            <w:tcW w:w="697" w:type="dxa"/>
            <w:noWrap/>
            <w:hideMark/>
          </w:tcPr>
          <w:p w14:paraId="0DE58D8A" w14:textId="77777777" w:rsidR="00BA0174" w:rsidRPr="00BA0174" w:rsidRDefault="00BA0174" w:rsidP="00BA0174">
            <w:pPr>
              <w:suppressAutoHyphens w:val="0"/>
              <w:spacing w:after="160" w:line="259" w:lineRule="auto"/>
              <w:jc w:val="left"/>
            </w:pPr>
            <w:r w:rsidRPr="00BA0174">
              <w:t>123</w:t>
            </w:r>
          </w:p>
        </w:tc>
        <w:tc>
          <w:tcPr>
            <w:tcW w:w="8663" w:type="dxa"/>
            <w:noWrap/>
            <w:hideMark/>
          </w:tcPr>
          <w:p w14:paraId="3A73AA92" w14:textId="77777777" w:rsidR="00BA0174" w:rsidRPr="00BA0174" w:rsidRDefault="00BA0174" w:rsidP="00BA0174">
            <w:pPr>
              <w:suppressAutoHyphens w:val="0"/>
              <w:spacing w:after="160" w:line="259" w:lineRule="auto"/>
              <w:jc w:val="left"/>
            </w:pPr>
            <w:r w:rsidRPr="00BA0174">
              <w:t>Consultation question 2: Are there additional observations for potential future IAIS focus that you view as important to address with respect to insurance sector operational resilience, and which have not been identified in this Issues Paper?</w:t>
            </w:r>
          </w:p>
        </w:tc>
      </w:tr>
      <w:tr w:rsidR="00BA0174" w:rsidRPr="00BA0174" w14:paraId="213D94A9" w14:textId="77777777" w:rsidTr="00BA0174">
        <w:trPr>
          <w:trHeight w:val="1740"/>
        </w:trPr>
        <w:tc>
          <w:tcPr>
            <w:tcW w:w="697" w:type="dxa"/>
            <w:noWrap/>
            <w:hideMark/>
          </w:tcPr>
          <w:p w14:paraId="3AB83812" w14:textId="77777777" w:rsidR="00BA0174" w:rsidRPr="00BA0174" w:rsidRDefault="00BA0174" w:rsidP="00BA0174">
            <w:pPr>
              <w:suppressAutoHyphens w:val="0"/>
              <w:spacing w:after="160" w:line="259" w:lineRule="auto"/>
              <w:jc w:val="left"/>
            </w:pPr>
            <w:r w:rsidRPr="00BA0174">
              <w:t>124</w:t>
            </w:r>
          </w:p>
        </w:tc>
        <w:tc>
          <w:tcPr>
            <w:tcW w:w="8663" w:type="dxa"/>
            <w:hideMark/>
          </w:tcPr>
          <w:p w14:paraId="484BDBD7" w14:textId="77777777" w:rsidR="00BA0174" w:rsidRPr="00BA0174" w:rsidRDefault="00BA0174" w:rsidP="00BA0174">
            <w:pPr>
              <w:suppressAutoHyphens w:val="0"/>
              <w:spacing w:after="160" w:line="259" w:lineRule="auto"/>
              <w:jc w:val="left"/>
            </w:pPr>
            <w:r w:rsidRPr="00BA0174">
              <w:t>Consultation Question 3: Do you find value in the IAIS facilitating cross-border information sharing to collect information to facilitate a dialogue on operational resilience exposures and best practices? Would you be willing to participate?</w:t>
            </w:r>
          </w:p>
        </w:tc>
      </w:tr>
    </w:tbl>
    <w:p w14:paraId="522AFBA5" w14:textId="40FA16E2" w:rsidR="00115BFD" w:rsidRPr="00AA718C" w:rsidRDefault="00115BFD" w:rsidP="00115BFD"/>
    <w:sectPr w:rsidR="00115BFD" w:rsidRPr="00AA718C" w:rsidSect="007A1058">
      <w:headerReference w:type="default" r:id="rId13"/>
      <w:footerReference w:type="default" r:id="rId14"/>
      <w:headerReference w:type="first" r:id="rId15"/>
      <w:footerReference w:type="first" r:id="rId16"/>
      <w:type w:val="continuous"/>
      <w:pgSz w:w="11906" w:h="16838" w:code="9"/>
      <w:pgMar w:top="1928" w:right="1111" w:bottom="1440" w:left="1157"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CD52" w14:textId="77777777" w:rsidR="009D2E6F" w:rsidRDefault="009D2E6F" w:rsidP="004309A5">
      <w:pPr>
        <w:spacing w:after="0" w:line="240" w:lineRule="auto"/>
      </w:pPr>
      <w:r>
        <w:separator/>
      </w:r>
    </w:p>
    <w:p w14:paraId="09CD8CD2" w14:textId="77777777" w:rsidR="009D2E6F" w:rsidRDefault="009D2E6F"/>
  </w:endnote>
  <w:endnote w:type="continuationSeparator" w:id="0">
    <w:p w14:paraId="71FD1D5A" w14:textId="77777777" w:rsidR="009D2E6F" w:rsidRDefault="009D2E6F" w:rsidP="004309A5">
      <w:pPr>
        <w:spacing w:after="0" w:line="240" w:lineRule="auto"/>
      </w:pPr>
      <w:r>
        <w:continuationSeparator/>
      </w:r>
    </w:p>
    <w:p w14:paraId="165BF7F7" w14:textId="77777777" w:rsidR="009D2E6F" w:rsidRDefault="009D2E6F"/>
  </w:endnote>
  <w:endnote w:type="continuationNotice" w:id="1">
    <w:p w14:paraId="2D6602C4" w14:textId="77777777" w:rsidR="00037989" w:rsidRDefault="00037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6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81"/>
      <w:gridCol w:w="2593"/>
    </w:tblGrid>
    <w:tr w:rsidR="0014477C" w:rsidRPr="006F33C9" w14:paraId="6D4923AB" w14:textId="77777777" w:rsidTr="00DB63C6">
      <w:trPr>
        <w:cantSplit/>
        <w:trHeight w:val="240"/>
      </w:trPr>
      <w:tc>
        <w:tcPr>
          <w:tcW w:w="6982" w:type="dxa"/>
          <w:shd w:val="clear" w:color="auto" w:fill="auto"/>
          <w:noWrap/>
          <w:tcMar>
            <w:top w:w="120" w:type="dxa"/>
            <w:left w:w="0" w:type="dxa"/>
            <w:right w:w="0" w:type="dxa"/>
          </w:tcMar>
          <w:vAlign w:val="bottom"/>
        </w:tcPr>
        <w:p w14:paraId="422ED1A3" w14:textId="7CB287C7" w:rsidR="0014477C" w:rsidRPr="006F33C9" w:rsidRDefault="00C34740" w:rsidP="0014477C">
          <w:pPr>
            <w:pStyle w:val="Footer"/>
            <w:spacing w:line="240" w:lineRule="exact"/>
            <w:ind w:left="40"/>
            <w:rPr>
              <w:rFonts w:cs="Tahoma"/>
              <w:color w:val="000000" w:themeColor="text1"/>
              <w:sz w:val="17"/>
              <w:szCs w:val="17"/>
              <w14:textFill>
                <w14:solidFill>
                  <w14:schemeClr w14:val="tx1">
                    <w14:alpha w14:val="49810"/>
                  </w14:schemeClr>
                </w14:solidFill>
              </w14:textFill>
            </w:rPr>
          </w:pPr>
          <w:r>
            <w:rPr>
              <w:rFonts w:cs="Tahoma"/>
              <w:color w:val="000000" w:themeColor="text1"/>
              <w:sz w:val="17"/>
              <w:szCs w:val="17"/>
              <w14:textFill>
                <w14:solidFill>
                  <w14:schemeClr w14:val="tx1">
                    <w14:alpha w14:val="49810"/>
                  </w14:schemeClr>
                </w14:solidFill>
              </w14:textFill>
            </w:rPr>
            <w:t>Public</w:t>
          </w:r>
        </w:p>
        <w:p w14:paraId="3F8A79DD" w14:textId="2FA46ECC" w:rsidR="00BC65FE" w:rsidRDefault="00D9033D" w:rsidP="00BC65FE">
          <w:pPr>
            <w:pStyle w:val="Footer"/>
            <w:spacing w:line="240" w:lineRule="exact"/>
            <w:ind w:left="40"/>
            <w:rPr>
              <w:rFonts w:cs="Tahoma"/>
              <w:color w:val="000000" w:themeColor="text1"/>
              <w:sz w:val="17"/>
              <w:szCs w:val="17"/>
              <w14:textFill>
                <w14:solidFill>
                  <w14:schemeClr w14:val="tx1">
                    <w14:alpha w14:val="49810"/>
                  </w14:schemeClr>
                </w14:solidFill>
              </w14:textFill>
            </w:rPr>
          </w:pPr>
          <w:r w:rsidRPr="00D9033D">
            <w:rPr>
              <w:rFonts w:cs="Tahoma"/>
              <w:color w:val="000000" w:themeColor="text1"/>
              <w:sz w:val="17"/>
              <w:szCs w:val="17"/>
              <w14:textFill>
                <w14:solidFill>
                  <w14:schemeClr w14:val="tx1">
                    <w14:alpha w14:val="49810"/>
                  </w14:schemeClr>
                </w14:solidFill>
              </w14:textFill>
            </w:rPr>
            <w:t>Public Consultation on Issues Paper on Insurance Sector Operational Resilience</w:t>
          </w:r>
        </w:p>
        <w:p w14:paraId="192D2260" w14:textId="46722F44" w:rsidR="0014477C" w:rsidRPr="00BC65FE" w:rsidRDefault="00D73268" w:rsidP="00BC65FE">
          <w:pPr>
            <w:pStyle w:val="Footer"/>
            <w:spacing w:line="240" w:lineRule="exact"/>
            <w:ind w:left="40"/>
            <w:rPr>
              <w:rFonts w:cs="Tahoma"/>
              <w:color w:val="000000" w:themeColor="text1"/>
              <w:sz w:val="17"/>
              <w:szCs w:val="17"/>
              <w14:textFill>
                <w14:solidFill>
                  <w14:schemeClr w14:val="tx1">
                    <w14:alpha w14:val="49810"/>
                  </w14:schemeClr>
                </w14:solidFill>
              </w14:textFill>
            </w:rPr>
          </w:pPr>
          <w:r>
            <w:rPr>
              <w:rFonts w:cs="Tahoma"/>
              <w:color w:val="000000" w:themeColor="text1"/>
              <w:sz w:val="17"/>
              <w:szCs w:val="17"/>
              <w14:textFill>
                <w14:solidFill>
                  <w14:schemeClr w14:val="tx1">
                    <w14:alpha w14:val="49810"/>
                  </w14:schemeClr>
                </w14:solidFill>
              </w14:textFill>
            </w:rPr>
            <w:t>1</w:t>
          </w:r>
          <w:r w:rsidR="00BC65FE">
            <w:rPr>
              <w:rFonts w:cs="Tahoma"/>
              <w:color w:val="000000" w:themeColor="text1"/>
              <w:sz w:val="17"/>
              <w:szCs w:val="17"/>
              <w14:textFill>
                <w14:solidFill>
                  <w14:schemeClr w14:val="tx1">
                    <w14:alpha w14:val="49810"/>
                  </w14:schemeClr>
                </w14:solidFill>
              </w14:textFill>
            </w:rPr>
            <w:t>3</w:t>
          </w:r>
          <w:r>
            <w:rPr>
              <w:rFonts w:cs="Tahoma"/>
              <w:color w:val="000000" w:themeColor="text1"/>
              <w:sz w:val="17"/>
              <w:szCs w:val="17"/>
              <w14:textFill>
                <w14:solidFill>
                  <w14:schemeClr w14:val="tx1">
                    <w14:alpha w14:val="49810"/>
                  </w14:schemeClr>
                </w14:solidFill>
              </w14:textFill>
            </w:rPr>
            <w:t xml:space="preserve"> </w:t>
          </w:r>
          <w:r w:rsidR="00D9033D">
            <w:rPr>
              <w:rFonts w:cs="Tahoma"/>
              <w:color w:val="000000" w:themeColor="text1"/>
              <w:sz w:val="17"/>
              <w:szCs w:val="17"/>
              <w14:textFill>
                <w14:solidFill>
                  <w14:schemeClr w14:val="tx1">
                    <w14:alpha w14:val="49810"/>
                  </w14:schemeClr>
                </w14:solidFill>
              </w14:textFill>
            </w:rPr>
            <w:t xml:space="preserve">October 2022 – </w:t>
          </w:r>
          <w:r>
            <w:rPr>
              <w:rFonts w:cs="Tahoma"/>
              <w:color w:val="000000" w:themeColor="text1"/>
              <w:sz w:val="17"/>
              <w:szCs w:val="17"/>
              <w14:textFill>
                <w14:solidFill>
                  <w14:schemeClr w14:val="tx1">
                    <w14:alpha w14:val="49810"/>
                  </w14:schemeClr>
                </w14:solidFill>
              </w14:textFill>
            </w:rPr>
            <w:t>6</w:t>
          </w:r>
          <w:r w:rsidR="00D9033D">
            <w:rPr>
              <w:rFonts w:cs="Tahoma"/>
              <w:color w:val="000000" w:themeColor="text1"/>
              <w:sz w:val="17"/>
              <w:szCs w:val="17"/>
              <w14:textFill>
                <w14:solidFill>
                  <w14:schemeClr w14:val="tx1">
                    <w14:alpha w14:val="49810"/>
                  </w14:schemeClr>
                </w14:solidFill>
              </w14:textFill>
            </w:rPr>
            <w:t xml:space="preserve"> January 2023</w:t>
          </w:r>
        </w:p>
      </w:tc>
      <w:tc>
        <w:tcPr>
          <w:tcW w:w="2593" w:type="dxa"/>
          <w:shd w:val="clear" w:color="auto" w:fill="auto"/>
          <w:tcMar>
            <w:right w:w="0" w:type="dxa"/>
          </w:tcMar>
          <w:vAlign w:val="bottom"/>
        </w:tcPr>
        <w:p w14:paraId="738C6D47" w14:textId="77777777" w:rsidR="0014477C" w:rsidRPr="006F33C9" w:rsidRDefault="0014477C" w:rsidP="0014477C">
          <w:pPr>
            <w:pStyle w:val="Footer"/>
            <w:spacing w:line="240" w:lineRule="exact"/>
            <w:ind w:left="40" w:right="35"/>
            <w:jc w:val="right"/>
            <w:rPr>
              <w:rFonts w:cs="Tahoma"/>
              <w:color w:val="000000"/>
              <w:sz w:val="17"/>
              <w:szCs w:val="17"/>
              <w14:textFill>
                <w14:solidFill>
                  <w14:srgbClr w14:val="000000">
                    <w14:alpha w14:val="49804"/>
                  </w14:srgbClr>
                </w14:solidFill>
              </w14:textFill>
            </w:rPr>
          </w:pPr>
          <w:r w:rsidRPr="006F33C9">
            <w:rPr>
              <w:rFonts w:cs="Tahoma"/>
              <w:color w:val="000000"/>
              <w:sz w:val="17"/>
              <w:szCs w:val="17"/>
              <w14:textFill>
                <w14:solidFill>
                  <w14:srgbClr w14:val="000000">
                    <w14:alpha w14:val="49804"/>
                  </w14:srgbClr>
                </w14:solidFill>
              </w14:textFill>
            </w:rPr>
            <w:t xml:space="preserve">Page </w:t>
          </w:r>
          <w:r w:rsidRPr="006F33C9">
            <w:rPr>
              <w:rFonts w:cs="Tahoma"/>
              <w:color w:val="000000"/>
              <w:sz w:val="17"/>
              <w:szCs w:val="17"/>
              <w14:textFill>
                <w14:solidFill>
                  <w14:srgbClr w14:val="000000">
                    <w14:alpha w14:val="49804"/>
                  </w14:srgbClr>
                </w14:solidFill>
              </w14:textFill>
            </w:rPr>
            <w:fldChar w:fldCharType="begin"/>
          </w:r>
          <w:r w:rsidRPr="006F33C9">
            <w:rPr>
              <w:rFonts w:cs="Tahoma"/>
              <w:color w:val="000000"/>
              <w:sz w:val="17"/>
              <w:szCs w:val="17"/>
              <w14:textFill>
                <w14:solidFill>
                  <w14:srgbClr w14:val="000000">
                    <w14:alpha w14:val="49804"/>
                  </w14:srgbClr>
                </w14:solidFill>
              </w14:textFill>
            </w:rPr>
            <w:instrText xml:space="preserve"> PAGE  \* MERGEFORMAT </w:instrText>
          </w:r>
          <w:r w:rsidRPr="006F33C9">
            <w:rPr>
              <w:rFonts w:cs="Tahoma"/>
              <w:color w:val="000000"/>
              <w:sz w:val="17"/>
              <w:szCs w:val="17"/>
              <w14:textFill>
                <w14:solidFill>
                  <w14:srgbClr w14:val="000000">
                    <w14:alpha w14:val="49804"/>
                  </w14:srgbClr>
                </w14:solidFill>
              </w14:textFill>
            </w:rPr>
            <w:fldChar w:fldCharType="separate"/>
          </w:r>
          <w:r w:rsidR="00577456">
            <w:rPr>
              <w:rFonts w:cs="Tahoma"/>
              <w:noProof/>
              <w:color w:val="000000"/>
              <w:sz w:val="17"/>
              <w:szCs w:val="17"/>
              <w14:textFill>
                <w14:solidFill>
                  <w14:srgbClr w14:val="000000">
                    <w14:alpha w14:val="49804"/>
                  </w14:srgbClr>
                </w14:solidFill>
              </w14:textFill>
            </w:rPr>
            <w:t>4</w:t>
          </w:r>
          <w:r w:rsidRPr="006F33C9">
            <w:rPr>
              <w:rFonts w:cs="Tahoma"/>
              <w:color w:val="000000"/>
              <w:sz w:val="17"/>
              <w:szCs w:val="17"/>
              <w14:textFill>
                <w14:solidFill>
                  <w14:srgbClr w14:val="000000">
                    <w14:alpha w14:val="49804"/>
                  </w14:srgbClr>
                </w14:solidFill>
              </w14:textFill>
            </w:rPr>
            <w:fldChar w:fldCharType="end"/>
          </w:r>
          <w:r w:rsidRPr="006F33C9">
            <w:rPr>
              <w:rFonts w:cs="Tahoma"/>
              <w:color w:val="000000"/>
              <w:sz w:val="17"/>
              <w:szCs w:val="17"/>
              <w14:textFill>
                <w14:solidFill>
                  <w14:srgbClr w14:val="000000">
                    <w14:alpha w14:val="49804"/>
                  </w14:srgbClr>
                </w14:solidFill>
              </w14:textFill>
            </w:rPr>
            <w:t xml:space="preserve"> of </w:t>
          </w:r>
          <w:r w:rsidRPr="006F33C9">
            <w:rPr>
              <w:rFonts w:cs="Tahoma"/>
              <w:color w:val="000000"/>
              <w:sz w:val="17"/>
              <w:szCs w:val="17"/>
              <w14:textFill>
                <w14:solidFill>
                  <w14:srgbClr w14:val="000000">
                    <w14:alpha w14:val="49804"/>
                  </w14:srgbClr>
                </w14:solidFill>
              </w14:textFill>
            </w:rPr>
            <w:fldChar w:fldCharType="begin"/>
          </w:r>
          <w:r w:rsidRPr="006F33C9">
            <w:rPr>
              <w:rFonts w:cs="Tahoma"/>
              <w:color w:val="000000"/>
              <w:sz w:val="17"/>
              <w:szCs w:val="17"/>
              <w14:textFill>
                <w14:solidFill>
                  <w14:srgbClr w14:val="000000">
                    <w14:alpha w14:val="49804"/>
                  </w14:srgbClr>
                </w14:solidFill>
              </w14:textFill>
            </w:rPr>
            <w:instrText xml:space="preserve"> NUMPAGES  \* MERGEFORMAT </w:instrText>
          </w:r>
          <w:r w:rsidRPr="006F33C9">
            <w:rPr>
              <w:rFonts w:cs="Tahoma"/>
              <w:color w:val="000000"/>
              <w:sz w:val="17"/>
              <w:szCs w:val="17"/>
              <w14:textFill>
                <w14:solidFill>
                  <w14:srgbClr w14:val="000000">
                    <w14:alpha w14:val="49804"/>
                  </w14:srgbClr>
                </w14:solidFill>
              </w14:textFill>
            </w:rPr>
            <w:fldChar w:fldCharType="separate"/>
          </w:r>
          <w:r w:rsidR="00577456">
            <w:rPr>
              <w:rFonts w:cs="Tahoma"/>
              <w:noProof/>
              <w:color w:val="000000"/>
              <w:sz w:val="17"/>
              <w:szCs w:val="17"/>
              <w14:textFill>
                <w14:solidFill>
                  <w14:srgbClr w14:val="000000">
                    <w14:alpha w14:val="49804"/>
                  </w14:srgbClr>
                </w14:solidFill>
              </w14:textFill>
            </w:rPr>
            <w:t>5</w:t>
          </w:r>
          <w:r w:rsidRPr="006F33C9">
            <w:rPr>
              <w:rFonts w:cs="Tahoma"/>
              <w:color w:val="000000"/>
              <w:sz w:val="17"/>
              <w:szCs w:val="17"/>
              <w14:textFill>
                <w14:solidFill>
                  <w14:srgbClr w14:val="000000">
                    <w14:alpha w14:val="49804"/>
                  </w14:srgbClr>
                </w14:solidFill>
              </w14:textFill>
            </w:rPr>
            <w:fldChar w:fldCharType="end"/>
          </w:r>
        </w:p>
      </w:tc>
    </w:tr>
  </w:tbl>
  <w:p w14:paraId="29EA4019" w14:textId="77777777" w:rsidR="00A001AC" w:rsidRPr="006F33C9" w:rsidRDefault="00A001AC" w:rsidP="00FC0982">
    <w:pPr>
      <w:pStyle w:val="Footer"/>
      <w:ind w:right="850"/>
      <w:rPr>
        <w:rFonts w:cs="Tahoma"/>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6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81"/>
      <w:gridCol w:w="2593"/>
    </w:tblGrid>
    <w:tr w:rsidR="008D2CCD" w:rsidRPr="00FE7272" w14:paraId="60F15857" w14:textId="77777777" w:rsidTr="008D2CCD">
      <w:trPr>
        <w:cantSplit/>
        <w:trHeight w:val="240"/>
      </w:trPr>
      <w:tc>
        <w:tcPr>
          <w:tcW w:w="6982" w:type="dxa"/>
          <w:shd w:val="clear" w:color="auto" w:fill="auto"/>
          <w:noWrap/>
          <w:tcMar>
            <w:top w:w="120" w:type="dxa"/>
            <w:left w:w="0" w:type="dxa"/>
            <w:right w:w="0" w:type="dxa"/>
          </w:tcMar>
          <w:vAlign w:val="bottom"/>
        </w:tcPr>
        <w:p w14:paraId="14A0E1EA" w14:textId="77777777" w:rsidR="00D73268" w:rsidRDefault="00D73268" w:rsidP="00D73268">
          <w:pPr>
            <w:pStyle w:val="Footer"/>
            <w:spacing w:line="240" w:lineRule="exact"/>
            <w:ind w:left="40"/>
            <w:rPr>
              <w:rFonts w:cs="Tahoma"/>
              <w:color w:val="000000" w:themeColor="text1"/>
              <w:sz w:val="17"/>
              <w:szCs w:val="17"/>
              <w14:textFill>
                <w14:solidFill>
                  <w14:schemeClr w14:val="tx1">
                    <w14:alpha w14:val="49810"/>
                  </w14:schemeClr>
                </w14:solidFill>
              </w14:textFill>
            </w:rPr>
          </w:pPr>
          <w:r w:rsidRPr="00D9033D">
            <w:rPr>
              <w:rFonts w:cs="Tahoma"/>
              <w:color w:val="000000" w:themeColor="text1"/>
              <w:sz w:val="17"/>
              <w:szCs w:val="17"/>
              <w14:textFill>
                <w14:solidFill>
                  <w14:schemeClr w14:val="tx1">
                    <w14:alpha w14:val="49810"/>
                  </w14:schemeClr>
                </w14:solidFill>
              </w14:textFill>
            </w:rPr>
            <w:t>Public Consultation on Issues Paper on Insurance Sector Operational Resilience</w:t>
          </w:r>
          <w:r>
            <w:rPr>
              <w:rFonts w:cs="Tahoma"/>
              <w:color w:val="000000" w:themeColor="text1"/>
              <w:sz w:val="17"/>
              <w:szCs w:val="17"/>
              <w14:textFill>
                <w14:solidFill>
                  <w14:schemeClr w14:val="tx1">
                    <w14:alpha w14:val="49810"/>
                  </w14:schemeClr>
                </w14:solidFill>
              </w14:textFill>
            </w:rPr>
            <w:t xml:space="preserve"> –</w:t>
          </w:r>
          <w:r w:rsidRPr="006F33C9">
            <w:rPr>
              <w:rFonts w:cs="Tahoma"/>
              <w:color w:val="000000" w:themeColor="text1"/>
              <w:sz w:val="17"/>
              <w:szCs w:val="17"/>
              <w14:textFill>
                <w14:solidFill>
                  <w14:schemeClr w14:val="tx1">
                    <w14:alpha w14:val="49810"/>
                  </w14:schemeClr>
                </w14:solidFill>
              </w14:textFill>
            </w:rPr>
            <w:t xml:space="preserve"> </w:t>
          </w:r>
        </w:p>
        <w:p w14:paraId="1AB3CA5F" w14:textId="337CA215" w:rsidR="00A001AC" w:rsidRPr="00D5084D" w:rsidRDefault="00D73268" w:rsidP="008D2CCD">
          <w:pPr>
            <w:pStyle w:val="Footer"/>
            <w:spacing w:line="240" w:lineRule="exact"/>
            <w:ind w:left="40"/>
            <w:rPr>
              <w:rFonts w:cs="Tahoma"/>
              <w:color w:val="000000"/>
              <w:sz w:val="17"/>
              <w:szCs w:val="17"/>
              <w14:textFill>
                <w14:solidFill>
                  <w14:srgbClr w14:val="000000">
                    <w14:alpha w14:val="49804"/>
                  </w14:srgbClr>
                </w14:solidFill>
              </w14:textFill>
            </w:rPr>
          </w:pPr>
          <w:r>
            <w:rPr>
              <w:rFonts w:cs="Tahoma"/>
              <w:color w:val="000000" w:themeColor="text1"/>
              <w:sz w:val="17"/>
              <w:szCs w:val="17"/>
              <w14:textFill>
                <w14:solidFill>
                  <w14:schemeClr w14:val="tx1">
                    <w14:alpha w14:val="49810"/>
                  </w14:schemeClr>
                </w14:solidFill>
              </w14:textFill>
            </w:rPr>
            <w:t>1</w:t>
          </w:r>
          <w:r w:rsidR="005247B3">
            <w:rPr>
              <w:rFonts w:cs="Tahoma"/>
              <w:color w:val="000000" w:themeColor="text1"/>
              <w:sz w:val="17"/>
              <w:szCs w:val="17"/>
              <w14:textFill>
                <w14:solidFill>
                  <w14:schemeClr w14:val="tx1">
                    <w14:alpha w14:val="49810"/>
                  </w14:schemeClr>
                </w14:solidFill>
              </w14:textFill>
            </w:rPr>
            <w:t>3</w:t>
          </w:r>
          <w:r>
            <w:rPr>
              <w:rFonts w:cs="Tahoma"/>
              <w:color w:val="000000" w:themeColor="text1"/>
              <w:sz w:val="17"/>
              <w:szCs w:val="17"/>
              <w14:textFill>
                <w14:solidFill>
                  <w14:schemeClr w14:val="tx1">
                    <w14:alpha w14:val="49810"/>
                  </w14:schemeClr>
                </w14:solidFill>
              </w14:textFill>
            </w:rPr>
            <w:t xml:space="preserve"> October 2022 – 6 January 2023</w:t>
          </w:r>
        </w:p>
      </w:tc>
      <w:tc>
        <w:tcPr>
          <w:tcW w:w="2593" w:type="dxa"/>
          <w:shd w:val="clear" w:color="auto" w:fill="auto"/>
          <w:tcMar>
            <w:right w:w="0" w:type="dxa"/>
          </w:tcMar>
          <w:vAlign w:val="bottom"/>
        </w:tcPr>
        <w:p w14:paraId="7E676DEF" w14:textId="77777777" w:rsidR="00A001AC" w:rsidRPr="00D5084D" w:rsidRDefault="00A001AC" w:rsidP="008D2CCD">
          <w:pPr>
            <w:pStyle w:val="Footer"/>
            <w:spacing w:line="240" w:lineRule="exact"/>
            <w:ind w:left="40" w:right="35"/>
            <w:jc w:val="right"/>
            <w:rPr>
              <w:rFonts w:cs="Tahoma"/>
              <w:color w:val="000000"/>
              <w:sz w:val="17"/>
              <w:szCs w:val="17"/>
              <w14:textFill>
                <w14:solidFill>
                  <w14:srgbClr w14:val="000000">
                    <w14:alpha w14:val="49804"/>
                  </w14:srgbClr>
                </w14:solidFill>
              </w14:textFill>
            </w:rPr>
          </w:pPr>
          <w:r w:rsidRPr="00D5084D">
            <w:rPr>
              <w:rFonts w:cs="Tahoma"/>
              <w:color w:val="000000"/>
              <w:sz w:val="17"/>
              <w:szCs w:val="17"/>
              <w14:textFill>
                <w14:solidFill>
                  <w14:srgbClr w14:val="000000">
                    <w14:alpha w14:val="49804"/>
                  </w14:srgbClr>
                </w14:solidFill>
              </w14:textFill>
            </w:rPr>
            <w:t xml:space="preserve">Page </w:t>
          </w:r>
          <w:r w:rsidRPr="00D5084D">
            <w:rPr>
              <w:rFonts w:cs="Tahoma"/>
              <w:color w:val="000000"/>
              <w:sz w:val="17"/>
              <w:szCs w:val="17"/>
              <w14:textFill>
                <w14:solidFill>
                  <w14:srgbClr w14:val="000000">
                    <w14:alpha w14:val="49804"/>
                  </w14:srgbClr>
                </w14:solidFill>
              </w14:textFill>
            </w:rPr>
            <w:fldChar w:fldCharType="begin"/>
          </w:r>
          <w:r w:rsidRPr="00D5084D">
            <w:rPr>
              <w:rFonts w:cs="Tahoma"/>
              <w:color w:val="000000"/>
              <w:sz w:val="17"/>
              <w:szCs w:val="17"/>
              <w14:textFill>
                <w14:solidFill>
                  <w14:srgbClr w14:val="000000">
                    <w14:alpha w14:val="49804"/>
                  </w14:srgbClr>
                </w14:solidFill>
              </w14:textFill>
            </w:rPr>
            <w:instrText xml:space="preserve"> PAGE  \* MERGEFORMAT </w:instrText>
          </w:r>
          <w:r w:rsidRPr="00D5084D">
            <w:rPr>
              <w:rFonts w:cs="Tahoma"/>
              <w:color w:val="000000"/>
              <w:sz w:val="17"/>
              <w:szCs w:val="17"/>
              <w14:textFill>
                <w14:solidFill>
                  <w14:srgbClr w14:val="000000">
                    <w14:alpha w14:val="49804"/>
                  </w14:srgbClr>
                </w14:solidFill>
              </w14:textFill>
            </w:rPr>
            <w:fldChar w:fldCharType="separate"/>
          </w:r>
          <w:r w:rsidR="00451E86">
            <w:rPr>
              <w:rFonts w:cs="Tahoma"/>
              <w:noProof/>
              <w:color w:val="000000"/>
              <w:sz w:val="17"/>
              <w:szCs w:val="17"/>
              <w14:textFill>
                <w14:solidFill>
                  <w14:srgbClr w14:val="000000">
                    <w14:alpha w14:val="49804"/>
                  </w14:srgbClr>
                </w14:solidFill>
              </w14:textFill>
            </w:rPr>
            <w:t>1</w:t>
          </w:r>
          <w:r w:rsidRPr="00D5084D">
            <w:rPr>
              <w:rFonts w:cs="Tahoma"/>
              <w:color w:val="000000"/>
              <w:sz w:val="17"/>
              <w:szCs w:val="17"/>
              <w14:textFill>
                <w14:solidFill>
                  <w14:srgbClr w14:val="000000">
                    <w14:alpha w14:val="49804"/>
                  </w14:srgbClr>
                </w14:solidFill>
              </w14:textFill>
            </w:rPr>
            <w:fldChar w:fldCharType="end"/>
          </w:r>
          <w:r w:rsidRPr="00D5084D">
            <w:rPr>
              <w:rFonts w:cs="Tahoma"/>
              <w:color w:val="000000"/>
              <w:sz w:val="17"/>
              <w:szCs w:val="17"/>
              <w14:textFill>
                <w14:solidFill>
                  <w14:srgbClr w14:val="000000">
                    <w14:alpha w14:val="49804"/>
                  </w14:srgbClr>
                </w14:solidFill>
              </w14:textFill>
            </w:rPr>
            <w:t xml:space="preserve"> of </w:t>
          </w:r>
          <w:r w:rsidRPr="00D5084D">
            <w:rPr>
              <w:rFonts w:cs="Tahoma"/>
              <w:color w:val="000000"/>
              <w:sz w:val="17"/>
              <w:szCs w:val="17"/>
              <w14:textFill>
                <w14:solidFill>
                  <w14:srgbClr w14:val="000000">
                    <w14:alpha w14:val="49804"/>
                  </w14:srgbClr>
                </w14:solidFill>
              </w14:textFill>
            </w:rPr>
            <w:fldChar w:fldCharType="begin"/>
          </w:r>
          <w:r w:rsidRPr="00D5084D">
            <w:rPr>
              <w:rFonts w:cs="Tahoma"/>
              <w:color w:val="000000"/>
              <w:sz w:val="17"/>
              <w:szCs w:val="17"/>
              <w14:textFill>
                <w14:solidFill>
                  <w14:srgbClr w14:val="000000">
                    <w14:alpha w14:val="49804"/>
                  </w14:srgbClr>
                </w14:solidFill>
              </w14:textFill>
            </w:rPr>
            <w:instrText xml:space="preserve"> NUMPAGES  \* MERGEFORMAT </w:instrText>
          </w:r>
          <w:r w:rsidRPr="00D5084D">
            <w:rPr>
              <w:rFonts w:cs="Tahoma"/>
              <w:color w:val="000000"/>
              <w:sz w:val="17"/>
              <w:szCs w:val="17"/>
              <w14:textFill>
                <w14:solidFill>
                  <w14:srgbClr w14:val="000000">
                    <w14:alpha w14:val="49804"/>
                  </w14:srgbClr>
                </w14:solidFill>
              </w14:textFill>
            </w:rPr>
            <w:fldChar w:fldCharType="separate"/>
          </w:r>
          <w:r w:rsidR="00451E86">
            <w:rPr>
              <w:rFonts w:cs="Tahoma"/>
              <w:noProof/>
              <w:color w:val="000000"/>
              <w:sz w:val="17"/>
              <w:szCs w:val="17"/>
              <w14:textFill>
                <w14:solidFill>
                  <w14:srgbClr w14:val="000000">
                    <w14:alpha w14:val="49804"/>
                  </w14:srgbClr>
                </w14:solidFill>
              </w14:textFill>
            </w:rPr>
            <w:t>5</w:t>
          </w:r>
          <w:r w:rsidRPr="00D5084D">
            <w:rPr>
              <w:rFonts w:cs="Tahoma"/>
              <w:color w:val="000000"/>
              <w:sz w:val="17"/>
              <w:szCs w:val="17"/>
              <w14:textFill>
                <w14:solidFill>
                  <w14:srgbClr w14:val="000000">
                    <w14:alpha w14:val="49804"/>
                  </w14:srgbClr>
                </w14:solidFill>
              </w14:textFill>
            </w:rPr>
            <w:fldChar w:fldCharType="end"/>
          </w:r>
        </w:p>
      </w:tc>
    </w:tr>
  </w:tbl>
  <w:p w14:paraId="25D6FED0" w14:textId="77777777" w:rsidR="00A001AC" w:rsidRPr="00FE7272" w:rsidRDefault="008D2CCD">
    <w:pPr>
      <w:pStyle w:val="Footer"/>
      <w:rPr>
        <w:rFonts w:cs="Tahoma"/>
        <w:sz w:val="17"/>
        <w:szCs w:val="17"/>
      </w:rPr>
    </w:pPr>
    <w:r w:rsidRPr="008D2CCD">
      <w:rPr>
        <w:rFonts w:cs="Tahoma"/>
        <w:noProof/>
        <w:color w:val="919191"/>
        <w:sz w:val="16"/>
        <w:szCs w:val="16"/>
        <w:lang w:eastAsia="en-GB"/>
      </w:rPr>
      <mc:AlternateContent>
        <mc:Choice Requires="wps">
          <w:drawing>
            <wp:anchor distT="0" distB="0" distL="114300" distR="114300" simplePos="0" relativeHeight="251658240" behindDoc="0" locked="0" layoutInCell="1" allowOverlap="1" wp14:anchorId="222F2F77" wp14:editId="073CA7B3">
              <wp:simplePos x="0" y="0"/>
              <wp:positionH relativeFrom="column">
                <wp:posOffset>12166600</wp:posOffset>
              </wp:positionH>
              <wp:positionV relativeFrom="paragraph">
                <wp:posOffset>-1360805</wp:posOffset>
              </wp:positionV>
              <wp:extent cx="731520" cy="792480"/>
              <wp:effectExtent l="0" t="0" r="17780" b="7620"/>
              <wp:wrapNone/>
              <wp:docPr id="25" name="Rechteck 25"/>
              <wp:cNvGraphicFramePr/>
              <a:graphic xmlns:a="http://schemas.openxmlformats.org/drawingml/2006/main">
                <a:graphicData uri="http://schemas.microsoft.com/office/word/2010/wordprocessingShape">
                  <wps:wsp>
                    <wps:cNvSpPr/>
                    <wps:spPr>
                      <a:xfrm>
                        <a:off x="0" y="0"/>
                        <a:ext cx="73152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5F99D" id="Rechteck 25" o:spid="_x0000_s1026" style="position:absolute;margin-left:958pt;margin-top:-107.15pt;width:57.6pt;height:6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" fillcolor="#28aae1 [3204]" strokecolor="#10557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75B8" w14:textId="77777777" w:rsidR="009D2E6F" w:rsidRDefault="009D2E6F" w:rsidP="004309A5">
      <w:pPr>
        <w:spacing w:after="0" w:line="240" w:lineRule="auto"/>
      </w:pPr>
      <w:r>
        <w:separator/>
      </w:r>
    </w:p>
    <w:p w14:paraId="0719DD6D" w14:textId="77777777" w:rsidR="009D2E6F" w:rsidRDefault="009D2E6F"/>
  </w:footnote>
  <w:footnote w:type="continuationSeparator" w:id="0">
    <w:p w14:paraId="548B9C00" w14:textId="77777777" w:rsidR="009D2E6F" w:rsidRDefault="009D2E6F" w:rsidP="004309A5">
      <w:pPr>
        <w:spacing w:after="0" w:line="240" w:lineRule="auto"/>
      </w:pPr>
      <w:r>
        <w:continuationSeparator/>
      </w:r>
    </w:p>
    <w:p w14:paraId="0AEC9C05" w14:textId="77777777" w:rsidR="009D2E6F" w:rsidRDefault="009D2E6F"/>
  </w:footnote>
  <w:footnote w:type="continuationNotice" w:id="1">
    <w:p w14:paraId="70A59879" w14:textId="77777777" w:rsidR="00037989" w:rsidRDefault="00037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D3A0" w14:textId="40971C12" w:rsidR="007A1058" w:rsidRPr="007A1058" w:rsidRDefault="00E670E4" w:rsidP="007A1058">
    <w:pPr>
      <w:pStyle w:val="Header"/>
    </w:pPr>
    <w:r w:rsidRPr="007A1058">
      <w:drawing>
        <wp:anchor distT="0" distB="0" distL="114300" distR="114300" simplePos="0" relativeHeight="251658242" behindDoc="0" locked="0" layoutInCell="1" allowOverlap="1" wp14:anchorId="3A7A7488" wp14:editId="569BC002">
          <wp:simplePos x="0" y="0"/>
          <wp:positionH relativeFrom="margin">
            <wp:align>left</wp:align>
          </wp:positionH>
          <wp:positionV relativeFrom="page">
            <wp:posOffset>485775</wp:posOffset>
          </wp:positionV>
          <wp:extent cx="1352550" cy="391795"/>
          <wp:effectExtent l="0" t="0" r="0" b="8255"/>
          <wp:wrapNone/>
          <wp:docPr id="4" name="Grafik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r="26935"/>
                  <a:stretch/>
                </pic:blipFill>
                <pic:spPr bwMode="auto">
                  <a:xfrm>
                    <a:off x="0" y="0"/>
                    <a:ext cx="1354639" cy="39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1058" w:rsidRPr="007A1058">
      <w:t>PUBLIC</w:t>
    </w:r>
  </w:p>
  <w:p w14:paraId="5A88A54C" w14:textId="77777777" w:rsidR="007A1058" w:rsidRPr="007A1058" w:rsidRDefault="007A1058" w:rsidP="007A1058">
    <w:pPr>
      <w:pStyle w:val="Header"/>
    </w:pPr>
  </w:p>
  <w:p w14:paraId="473A3E55" w14:textId="2FFAB8FA" w:rsidR="007A1058" w:rsidRPr="007A1058" w:rsidRDefault="007A1058" w:rsidP="007A1058">
    <w:pPr>
      <w:pStyle w:val="Header"/>
    </w:pPr>
  </w:p>
  <w:p w14:paraId="20762809" w14:textId="77777777" w:rsidR="008D2CCD" w:rsidRDefault="008D2CCD" w:rsidP="007A1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09CE" w14:textId="77777777" w:rsidR="007A1058" w:rsidRPr="007A1058" w:rsidRDefault="007A1058" w:rsidP="007A1058">
    <w:pPr>
      <w:pStyle w:val="Header"/>
    </w:pPr>
    <w:bookmarkStart w:id="0" w:name="_Hlk107762318"/>
    <w:bookmarkStart w:id="1" w:name="_Hlk107762319"/>
    <w:bookmarkStart w:id="2" w:name="_Hlk107762334"/>
    <w:bookmarkStart w:id="3" w:name="_Hlk107762335"/>
    <w:bookmarkStart w:id="4" w:name="_Hlk107762336"/>
    <w:bookmarkStart w:id="5" w:name="_Hlk107762337"/>
    <w:bookmarkStart w:id="6" w:name="_Hlk107762338"/>
    <w:bookmarkStart w:id="7" w:name="_Hlk107762339"/>
    <w:bookmarkStart w:id="8" w:name="_Hlk107762341"/>
    <w:bookmarkStart w:id="9" w:name="_Hlk107762342"/>
    <w:bookmarkStart w:id="10" w:name="_Hlk107762343"/>
    <w:bookmarkStart w:id="11" w:name="_Hlk107762344"/>
    <w:bookmarkStart w:id="12" w:name="_Hlk107762470"/>
    <w:bookmarkStart w:id="13" w:name="_Hlk107762471"/>
    <w:bookmarkStart w:id="14" w:name="_Hlk107762473"/>
    <w:bookmarkStart w:id="15" w:name="_Hlk107762474"/>
    <w:bookmarkStart w:id="16" w:name="_Hlk107762484"/>
    <w:bookmarkStart w:id="17" w:name="_Hlk107762485"/>
    <w:bookmarkStart w:id="18" w:name="_Hlk111800973"/>
    <w:bookmarkStart w:id="19" w:name="_Hlk111800974"/>
    <w:r w:rsidRPr="007A1058">
      <w:t>PUBLIC</w:t>
    </w:r>
    <w:r w:rsidRPr="007A1058">
      <w:drawing>
        <wp:anchor distT="0" distB="0" distL="114300" distR="114300" simplePos="0" relativeHeight="251658241" behindDoc="0" locked="1" layoutInCell="1" allowOverlap="1" wp14:anchorId="44743162" wp14:editId="38975F48">
          <wp:simplePos x="0" y="0"/>
          <wp:positionH relativeFrom="column">
            <wp:align>left</wp:align>
          </wp:positionH>
          <wp:positionV relativeFrom="page">
            <wp:posOffset>485775</wp:posOffset>
          </wp:positionV>
          <wp:extent cx="2311200" cy="493200"/>
          <wp:effectExtent l="0" t="0" r="0" b="254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93200"/>
                  </a:xfrm>
                  <a:prstGeom prst="rect">
                    <a:avLst/>
                  </a:prstGeom>
                  <a:noFill/>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09401342" w14:textId="77777777" w:rsidR="007A1058" w:rsidRPr="007A1058" w:rsidRDefault="007A1058" w:rsidP="007A1058">
    <w:pPr>
      <w:pStyle w:val="Header"/>
    </w:pPr>
  </w:p>
  <w:bookmarkEnd w:id="18"/>
  <w:bookmarkEnd w:id="19"/>
  <w:p w14:paraId="7A2F8258" w14:textId="77777777" w:rsidR="007A1058" w:rsidRPr="007A1058" w:rsidRDefault="007A1058" w:rsidP="007A1058">
    <w:pPr>
      <w:pStyle w:val="Header"/>
    </w:pPr>
  </w:p>
  <w:p w14:paraId="0BA87317" w14:textId="77777777" w:rsidR="00A001AC" w:rsidRDefault="00A001AC" w:rsidP="007A1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144D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46850"/>
    <w:multiLevelType w:val="multilevel"/>
    <w:tmpl w:val="1C22BA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A79AC"/>
    <w:multiLevelType w:val="multilevel"/>
    <w:tmpl w:val="B30E9B24"/>
    <w:styleLink w:val="IAISbulletlist"/>
    <w:lvl w:ilvl="0">
      <w:start w:val="1"/>
      <w:numFmt w:val="bullet"/>
      <w:pStyle w:val="List1ListParagraph"/>
      <w:lvlText w:val=""/>
      <w:lvlJc w:val="left"/>
      <w:pPr>
        <w:ind w:left="720" w:hanging="363"/>
      </w:pPr>
      <w:rPr>
        <w:rFonts w:ascii="Symbol" w:hAnsi="Symbol" w:hint="default"/>
        <w:color w:val="auto"/>
        <w:sz w:val="22"/>
      </w:rPr>
    </w:lvl>
    <w:lvl w:ilvl="1">
      <w:start w:val="1"/>
      <w:numFmt w:val="bullet"/>
      <w:lvlText w:val="o"/>
      <w:lvlJc w:val="left"/>
      <w:pPr>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color w:val="auto"/>
      </w:rPr>
    </w:lvl>
    <w:lvl w:ilvl="4">
      <w:start w:val="1"/>
      <w:numFmt w:val="bullet"/>
      <w:lvlText w:val=""/>
      <w:lvlJc w:val="left"/>
      <w:pPr>
        <w:ind w:left="3600" w:hanging="363"/>
      </w:pPr>
      <w:rPr>
        <w:rFonts w:ascii="Symbol" w:hAnsi="Symbol" w:hint="default"/>
        <w:color w:val="auto"/>
      </w:rPr>
    </w:lvl>
    <w:lvl w:ilvl="5">
      <w:start w:val="1"/>
      <w:numFmt w:val="bullet"/>
      <w:lvlText w:val=""/>
      <w:lvlJc w:val="left"/>
      <w:pPr>
        <w:ind w:left="4320" w:hanging="363"/>
      </w:pPr>
      <w:rPr>
        <w:rFonts w:ascii="Symbol" w:hAnsi="Symbol" w:hint="default"/>
        <w:color w:val="auto"/>
      </w:rPr>
    </w:lvl>
    <w:lvl w:ilvl="6">
      <w:start w:val="1"/>
      <w:numFmt w:val="bullet"/>
      <w:lvlText w:val=""/>
      <w:lvlJc w:val="left"/>
      <w:pPr>
        <w:ind w:left="5040" w:hanging="363"/>
      </w:pPr>
      <w:rPr>
        <w:rFonts w:ascii="Symbol" w:hAnsi="Symbol" w:hint="default"/>
        <w:color w:val="auto"/>
      </w:rPr>
    </w:lvl>
    <w:lvl w:ilvl="7">
      <w:start w:val="1"/>
      <w:numFmt w:val="bullet"/>
      <w:lvlText w:val=""/>
      <w:lvlJc w:val="left"/>
      <w:pPr>
        <w:ind w:left="5760" w:hanging="363"/>
      </w:pPr>
      <w:rPr>
        <w:rFonts w:ascii="Symbol" w:hAnsi="Symbol" w:hint="default"/>
        <w:color w:val="auto"/>
      </w:rPr>
    </w:lvl>
    <w:lvl w:ilvl="8">
      <w:start w:val="1"/>
      <w:numFmt w:val="bullet"/>
      <w:lvlText w:val=""/>
      <w:lvlJc w:val="left"/>
      <w:pPr>
        <w:ind w:left="6480" w:hanging="363"/>
      </w:pPr>
      <w:rPr>
        <w:rFonts w:ascii="Symbol" w:hAnsi="Symbol" w:hint="default"/>
        <w:color w:val="auto"/>
      </w:rPr>
    </w:lvl>
  </w:abstractNum>
  <w:abstractNum w:abstractNumId="3" w15:restartNumberingAfterBreak="0">
    <w:nsid w:val="0BB419A1"/>
    <w:multiLevelType w:val="multilevel"/>
    <w:tmpl w:val="63AC1C58"/>
    <w:styleLink w:val="Formatvorlag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B7D48"/>
    <w:multiLevelType w:val="hybridMultilevel"/>
    <w:tmpl w:val="15C807BE"/>
    <w:lvl w:ilvl="0" w:tplc="9762F28A">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5" w15:restartNumberingAfterBreak="0">
    <w:nsid w:val="0C460E3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E4E68EA"/>
    <w:multiLevelType w:val="hybridMultilevel"/>
    <w:tmpl w:val="54A467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C53C5"/>
    <w:multiLevelType w:val="multilevel"/>
    <w:tmpl w:val="9AC05746"/>
    <w:lvl w:ilvl="0">
      <w:start w:val="1"/>
      <w:numFmt w:val="lowerLetter"/>
      <w:lvlText w:val="%1."/>
      <w:lvlJc w:val="left"/>
      <w:pPr>
        <w:ind w:left="717"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7D0CA7"/>
    <w:multiLevelType w:val="hybridMultilevel"/>
    <w:tmpl w:val="28CA57E4"/>
    <w:lvl w:ilvl="0" w:tplc="8DB28880">
      <w:start w:val="1"/>
      <w:numFmt w:val="lowerRoman"/>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9" w15:restartNumberingAfterBreak="0">
    <w:nsid w:val="1CEA6ADC"/>
    <w:multiLevelType w:val="hybridMultilevel"/>
    <w:tmpl w:val="AB683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5C79F0"/>
    <w:multiLevelType w:val="multilevel"/>
    <w:tmpl w:val="13146CE4"/>
    <w:numStyleLink w:val="IAISnumberedlist"/>
  </w:abstractNum>
  <w:abstractNum w:abstractNumId="11" w15:restartNumberingAfterBreak="0">
    <w:nsid w:val="22D45707"/>
    <w:multiLevelType w:val="hybridMultilevel"/>
    <w:tmpl w:val="1540B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870B2"/>
    <w:multiLevelType w:val="hybridMultilevel"/>
    <w:tmpl w:val="63AC1C58"/>
    <w:lvl w:ilvl="0" w:tplc="72BE6E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03341"/>
    <w:multiLevelType w:val="hybridMultilevel"/>
    <w:tmpl w:val="AD36679E"/>
    <w:lvl w:ilvl="0" w:tplc="08090001">
      <w:start w:val="1"/>
      <w:numFmt w:val="bullet"/>
      <w:lvlText w:val=""/>
      <w:lvlJc w:val="left"/>
      <w:pPr>
        <w:ind w:left="720" w:hanging="360"/>
      </w:pPr>
      <w:rPr>
        <w:rFonts w:ascii="Symbol" w:hAnsi="Symbol" w:hint="default"/>
      </w:rPr>
    </w:lvl>
    <w:lvl w:ilvl="1" w:tplc="650AACFC">
      <w:start w:val="1"/>
      <w:numFmt w:val="bullet"/>
      <w:pStyle w:val="IAISBulletpoints-2"/>
      <w:lvlText w:val=""/>
      <w:lvlJc w:val="left"/>
      <w:pPr>
        <w:ind w:left="1440" w:hanging="360"/>
      </w:pPr>
      <w:rPr>
        <w:rFonts w:ascii="Symbol" w:hAnsi="Symbol" w:hint="default"/>
      </w:rPr>
    </w:lvl>
    <w:lvl w:ilvl="2" w:tplc="AE768360">
      <w:start w:val="1"/>
      <w:numFmt w:val="bullet"/>
      <w:pStyle w:val="IAISBulletpoints-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76F03"/>
    <w:multiLevelType w:val="multilevel"/>
    <w:tmpl w:val="3C26CD44"/>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5549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1A66989"/>
    <w:multiLevelType w:val="multilevel"/>
    <w:tmpl w:val="63AC1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174741"/>
    <w:multiLevelType w:val="multilevel"/>
    <w:tmpl w:val="13146CE4"/>
    <w:styleLink w:val="IAISnumberedlist"/>
    <w:lvl w:ilvl="0">
      <w:start w:val="1"/>
      <w:numFmt w:val="lowerLetter"/>
      <w:pStyle w:val="Numberedlist1"/>
      <w:lvlText w:val="%1."/>
      <w:lvlJc w:val="right"/>
      <w:pPr>
        <w:ind w:left="720" w:hanging="363"/>
      </w:pPr>
      <w:rPr>
        <w:rFonts w:ascii="Arial" w:hAnsi="Arial" w:hint="default"/>
        <w:sz w:val="22"/>
      </w:rPr>
    </w:lvl>
    <w:lvl w:ilvl="1">
      <w:start w:val="1"/>
      <w:numFmt w:val="lowerRoman"/>
      <w:pStyle w:val="Numberedlist2"/>
      <w:lvlText w:val="%2."/>
      <w:lvlJc w:val="left"/>
      <w:pPr>
        <w:ind w:left="1440" w:hanging="363"/>
      </w:pPr>
      <w:rPr>
        <w:rFonts w:hint="default"/>
      </w:rPr>
    </w:lvl>
    <w:lvl w:ilvl="2">
      <w:start w:val="1"/>
      <w:numFmt w:val="bullet"/>
      <w:pStyle w:val="Numberedlist3"/>
      <w:lvlText w:val=""/>
      <w:lvlJc w:val="left"/>
      <w:pPr>
        <w:ind w:left="2160" w:hanging="363"/>
      </w:pPr>
      <w:rPr>
        <w:rFonts w:ascii="Symbol" w:hAnsi="Symbol" w:hint="default"/>
        <w:color w:val="auto"/>
      </w:rPr>
    </w:lvl>
    <w:lvl w:ilvl="3">
      <w:start w:val="1"/>
      <w:numFmt w:val="bullet"/>
      <w:lvlText w:val="o"/>
      <w:lvlJc w:val="left"/>
      <w:pPr>
        <w:ind w:left="2880" w:hanging="363"/>
      </w:pPr>
      <w:rPr>
        <w:rFonts w:ascii="Courier New" w:hAnsi="Courier New" w:hint="default"/>
      </w:rPr>
    </w:lvl>
    <w:lvl w:ilvl="4">
      <w:start w:val="1"/>
      <w:numFmt w:val="bullet"/>
      <w:lvlText w:val=""/>
      <w:lvlJc w:val="left"/>
      <w:pPr>
        <w:ind w:left="3600" w:hanging="363"/>
      </w:pPr>
      <w:rPr>
        <w:rFonts w:ascii="Wingdings" w:hAnsi="Wingdings" w:hint="default"/>
      </w:rPr>
    </w:lvl>
    <w:lvl w:ilvl="5">
      <w:start w:val="1"/>
      <w:numFmt w:val="bullet"/>
      <w:lvlText w:val=""/>
      <w:lvlJc w:val="left"/>
      <w:pPr>
        <w:ind w:left="4320" w:hanging="363"/>
      </w:pPr>
      <w:rPr>
        <w:rFonts w:ascii="Symbol" w:hAnsi="Symbol" w:hint="default"/>
        <w:color w:val="auto"/>
      </w:rPr>
    </w:lvl>
    <w:lvl w:ilvl="6">
      <w:start w:val="1"/>
      <w:numFmt w:val="bullet"/>
      <w:lvlText w:val=""/>
      <w:lvlJc w:val="left"/>
      <w:pPr>
        <w:ind w:left="5040" w:hanging="363"/>
      </w:pPr>
      <w:rPr>
        <w:rFonts w:ascii="Symbol" w:hAnsi="Symbol" w:hint="default"/>
        <w:color w:val="auto"/>
      </w:rPr>
    </w:lvl>
    <w:lvl w:ilvl="7">
      <w:start w:val="1"/>
      <w:numFmt w:val="bullet"/>
      <w:lvlText w:val=""/>
      <w:lvlJc w:val="left"/>
      <w:pPr>
        <w:ind w:left="5760" w:hanging="363"/>
      </w:pPr>
      <w:rPr>
        <w:rFonts w:ascii="Symbol" w:hAnsi="Symbol" w:hint="default"/>
        <w:color w:val="auto"/>
      </w:rPr>
    </w:lvl>
    <w:lvl w:ilvl="8">
      <w:start w:val="1"/>
      <w:numFmt w:val="bullet"/>
      <w:lvlText w:val=""/>
      <w:lvlJc w:val="left"/>
      <w:pPr>
        <w:ind w:left="6480" w:hanging="363"/>
      </w:pPr>
      <w:rPr>
        <w:rFonts w:ascii="Symbol" w:hAnsi="Symbol" w:hint="default"/>
        <w:color w:val="auto"/>
      </w:rPr>
    </w:lvl>
  </w:abstractNum>
  <w:abstractNum w:abstractNumId="18" w15:restartNumberingAfterBreak="0">
    <w:nsid w:val="3C7234C1"/>
    <w:multiLevelType w:val="hybridMultilevel"/>
    <w:tmpl w:val="CA4C73BA"/>
    <w:lvl w:ilvl="0" w:tplc="976EEB60">
      <w:start w:val="1"/>
      <w:numFmt w:val="bullet"/>
      <w:lvlText w:val=""/>
      <w:lvlJc w:val="left"/>
      <w:pPr>
        <w:ind w:left="720" w:hanging="360"/>
      </w:pPr>
      <w:rPr>
        <w:rFonts w:ascii="Symbol" w:hAnsi="Symbol" w:hint="default"/>
      </w:rPr>
    </w:lvl>
    <w:lvl w:ilvl="1" w:tplc="28C2DCF0">
      <w:start w:val="1"/>
      <w:numFmt w:val="bullet"/>
      <w:lvlText w:val="o"/>
      <w:lvlJc w:val="left"/>
      <w:pPr>
        <w:ind w:left="1440" w:hanging="360"/>
      </w:pPr>
      <w:rPr>
        <w:rFonts w:ascii="Courier New" w:hAnsi="Courier New" w:cs="Courier New" w:hint="default"/>
      </w:rPr>
    </w:lvl>
    <w:lvl w:ilvl="2" w:tplc="CF825596">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A144D"/>
    <w:multiLevelType w:val="hybridMultilevel"/>
    <w:tmpl w:val="3C26CD44"/>
    <w:lvl w:ilvl="0" w:tplc="B6824E7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CC084A"/>
    <w:multiLevelType w:val="hybridMultilevel"/>
    <w:tmpl w:val="FB9AE48C"/>
    <w:lvl w:ilvl="0" w:tplc="A3347C08">
      <w:start w:val="1"/>
      <w:numFmt w:val="bullet"/>
      <w:pStyle w:val="ListParagraph"/>
      <w:lvlText w:val=""/>
      <w:lvlJc w:val="left"/>
      <w:pPr>
        <w:ind w:left="720" w:hanging="360"/>
      </w:pPr>
      <w:rPr>
        <w:rFonts w:ascii="Symbol" w:hAnsi="Symbol" w:hint="default"/>
      </w:rPr>
    </w:lvl>
    <w:lvl w:ilvl="1" w:tplc="56847BF4">
      <w:start w:val="1"/>
      <w:numFmt w:val="bullet"/>
      <w:pStyle w:val="List2nd"/>
      <w:lvlText w:val="o"/>
      <w:lvlJc w:val="left"/>
      <w:pPr>
        <w:ind w:left="1440" w:hanging="360"/>
      </w:pPr>
      <w:rPr>
        <w:rFonts w:ascii="Courier New" w:hAnsi="Courier New" w:cs="Courier New" w:hint="default"/>
      </w:rPr>
    </w:lvl>
    <w:lvl w:ilvl="2" w:tplc="949C87F6">
      <w:start w:val="1"/>
      <w:numFmt w:val="bullet"/>
      <w:pStyle w:val="List3rd"/>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B28F1"/>
    <w:multiLevelType w:val="multilevel"/>
    <w:tmpl w:val="13146CE4"/>
    <w:numStyleLink w:val="IAISnumberedlist"/>
  </w:abstractNum>
  <w:abstractNum w:abstractNumId="22" w15:restartNumberingAfterBreak="0">
    <w:nsid w:val="45D40EF3"/>
    <w:multiLevelType w:val="multilevel"/>
    <w:tmpl w:val="63AC1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B5337C"/>
    <w:multiLevelType w:val="multilevel"/>
    <w:tmpl w:val="344A6426"/>
    <w:lvl w:ilvl="0">
      <w:start w:val="1"/>
      <w:numFmt w:val="decimal"/>
      <w:pStyle w:val="IAISHeading1-numbering"/>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F16C4D"/>
    <w:multiLevelType w:val="multilevel"/>
    <w:tmpl w:val="3866299A"/>
    <w:lvl w:ilvl="0">
      <w:start w:val="1"/>
      <w:numFmt w:val="lowerLetter"/>
      <w:lvlText w:val="%1."/>
      <w:lvlJc w:val="left"/>
      <w:pPr>
        <w:ind w:left="717"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9105F3A"/>
    <w:multiLevelType w:val="multilevel"/>
    <w:tmpl w:val="343AEF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234027"/>
    <w:multiLevelType w:val="hybridMultilevel"/>
    <w:tmpl w:val="1E8C6044"/>
    <w:lvl w:ilvl="0" w:tplc="81DAF966">
      <w:start w:val="1"/>
      <w:numFmt w:val="decimal"/>
      <w:pStyle w:val="Annextitle"/>
      <w:lvlText w:val="Annex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C2812D2"/>
    <w:multiLevelType w:val="hybridMultilevel"/>
    <w:tmpl w:val="2FD8C0FC"/>
    <w:lvl w:ilvl="0" w:tplc="3452AE88">
      <w:start w:val="1"/>
      <w:numFmt w:val="decimal"/>
      <w:pStyle w:val="IAISHighlightboxnumberedbullets"/>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28" w15:restartNumberingAfterBreak="0">
    <w:nsid w:val="6C857B1D"/>
    <w:multiLevelType w:val="hybridMultilevel"/>
    <w:tmpl w:val="EA9C2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C72285"/>
    <w:multiLevelType w:val="hybridMultilevel"/>
    <w:tmpl w:val="F120195A"/>
    <w:lvl w:ilvl="0" w:tplc="A2CC023A">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22C5D40"/>
    <w:multiLevelType w:val="multilevel"/>
    <w:tmpl w:val="13146CE4"/>
    <w:numStyleLink w:val="IAISnumberedlist"/>
  </w:abstractNum>
  <w:abstractNum w:abstractNumId="31" w15:restartNumberingAfterBreak="0">
    <w:nsid w:val="7618581A"/>
    <w:multiLevelType w:val="hybridMultilevel"/>
    <w:tmpl w:val="46767330"/>
    <w:lvl w:ilvl="0" w:tplc="D416CC5A">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BB2BA9"/>
    <w:multiLevelType w:val="hybridMultilevel"/>
    <w:tmpl w:val="350EE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C86605"/>
    <w:multiLevelType w:val="hybridMultilevel"/>
    <w:tmpl w:val="63B23B6A"/>
    <w:lvl w:ilvl="0" w:tplc="A52C30CE">
      <w:start w:val="1"/>
      <w:numFmt w:val="decimal"/>
      <w:pStyle w:val="Numberednor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2"/>
  </w:num>
  <w:num w:numId="4">
    <w:abstractNumId w:val="18"/>
  </w:num>
  <w:num w:numId="5">
    <w:abstractNumId w:val="0"/>
  </w:num>
  <w:num w:numId="6">
    <w:abstractNumId w:val="21"/>
  </w:num>
  <w:num w:numId="7">
    <w:abstractNumId w:val="29"/>
  </w:num>
  <w:num w:numId="8">
    <w:abstractNumId w:val="17"/>
  </w:num>
  <w:num w:numId="9">
    <w:abstractNumId w:val="7"/>
  </w:num>
  <w:num w:numId="10">
    <w:abstractNumId w:val="20"/>
  </w:num>
  <w:num w:numId="11">
    <w:abstractNumId w:val="26"/>
  </w:num>
  <w:num w:numId="12">
    <w:abstractNumId w:val="33"/>
  </w:num>
  <w:num w:numId="13">
    <w:abstractNumId w:val="7"/>
    <w:lvlOverride w:ilvl="0">
      <w:startOverride w:val="1"/>
    </w:lvlOverride>
  </w:num>
  <w:num w:numId="14">
    <w:abstractNumId w:val="7"/>
    <w:lvlOverride w:ilvl="0">
      <w:startOverride w:val="1"/>
    </w:lvlOverride>
  </w:num>
  <w:num w:numId="15">
    <w:abstractNumId w:val="8"/>
  </w:num>
  <w:num w:numId="16">
    <w:abstractNumId w:val="4"/>
  </w:num>
  <w:num w:numId="17">
    <w:abstractNumId w:val="24"/>
  </w:num>
  <w:num w:numId="18">
    <w:abstractNumId w:val="10"/>
  </w:num>
  <w:num w:numId="19">
    <w:abstractNumId w:val="2"/>
  </w:num>
  <w:num w:numId="20">
    <w:abstractNumId w:val="30"/>
  </w:num>
  <w:num w:numId="21">
    <w:abstractNumId w:val="6"/>
  </w:num>
  <w:num w:numId="22">
    <w:abstractNumId w:val="28"/>
  </w:num>
  <w:num w:numId="23">
    <w:abstractNumId w:val="27"/>
  </w:num>
  <w:num w:numId="24">
    <w:abstractNumId w:val="13"/>
  </w:num>
  <w:num w:numId="25">
    <w:abstractNumId w:val="12"/>
  </w:num>
  <w:num w:numId="26">
    <w:abstractNumId w:val="31"/>
  </w:num>
  <w:num w:numId="27">
    <w:abstractNumId w:val="19"/>
  </w:num>
  <w:num w:numId="28">
    <w:abstractNumId w:val="27"/>
    <w:lvlOverride w:ilvl="0">
      <w:startOverride w:val="1"/>
    </w:lvlOverride>
  </w:num>
  <w:num w:numId="29">
    <w:abstractNumId w:val="11"/>
  </w:num>
  <w:num w:numId="30">
    <w:abstractNumId w:val="22"/>
  </w:num>
  <w:num w:numId="31">
    <w:abstractNumId w:val="3"/>
  </w:num>
  <w:num w:numId="32">
    <w:abstractNumId w:val="16"/>
  </w:num>
  <w:num w:numId="33">
    <w:abstractNumId w:val="14"/>
  </w:num>
  <w:num w:numId="34">
    <w:abstractNumId w:val="15"/>
  </w:num>
  <w:num w:numId="35">
    <w:abstractNumId w:val="25"/>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fidentiality" w:val="membersonly"/>
  </w:docVars>
  <w:rsids>
    <w:rsidRoot w:val="009D2E6F"/>
    <w:rsid w:val="000035AB"/>
    <w:rsid w:val="00004A37"/>
    <w:rsid w:val="000078AF"/>
    <w:rsid w:val="00037989"/>
    <w:rsid w:val="0004027E"/>
    <w:rsid w:val="00053773"/>
    <w:rsid w:val="00055BF0"/>
    <w:rsid w:val="00060C34"/>
    <w:rsid w:val="000628D9"/>
    <w:rsid w:val="00065353"/>
    <w:rsid w:val="0007207A"/>
    <w:rsid w:val="000931D7"/>
    <w:rsid w:val="000C18E0"/>
    <w:rsid w:val="000D78BB"/>
    <w:rsid w:val="000F1D9D"/>
    <w:rsid w:val="00115BFD"/>
    <w:rsid w:val="001173AB"/>
    <w:rsid w:val="00140D52"/>
    <w:rsid w:val="0014477C"/>
    <w:rsid w:val="001519AF"/>
    <w:rsid w:val="001614F3"/>
    <w:rsid w:val="00167AEB"/>
    <w:rsid w:val="00173E85"/>
    <w:rsid w:val="00184CD4"/>
    <w:rsid w:val="001A25D1"/>
    <w:rsid w:val="00200C09"/>
    <w:rsid w:val="002139D1"/>
    <w:rsid w:val="0021640B"/>
    <w:rsid w:val="002230E8"/>
    <w:rsid w:val="00233E79"/>
    <w:rsid w:val="002463AD"/>
    <w:rsid w:val="002668CA"/>
    <w:rsid w:val="002704D6"/>
    <w:rsid w:val="00291BB8"/>
    <w:rsid w:val="00293091"/>
    <w:rsid w:val="002B5032"/>
    <w:rsid w:val="002E2E35"/>
    <w:rsid w:val="003216F5"/>
    <w:rsid w:val="0034072D"/>
    <w:rsid w:val="00343EE0"/>
    <w:rsid w:val="00344DC0"/>
    <w:rsid w:val="003577F6"/>
    <w:rsid w:val="003636D3"/>
    <w:rsid w:val="00377228"/>
    <w:rsid w:val="00380750"/>
    <w:rsid w:val="00394A78"/>
    <w:rsid w:val="003A1197"/>
    <w:rsid w:val="003B0208"/>
    <w:rsid w:val="003B16A6"/>
    <w:rsid w:val="003B66EF"/>
    <w:rsid w:val="003C6821"/>
    <w:rsid w:val="003E75AA"/>
    <w:rsid w:val="004049F4"/>
    <w:rsid w:val="004309A5"/>
    <w:rsid w:val="00433E25"/>
    <w:rsid w:val="00451E86"/>
    <w:rsid w:val="00461767"/>
    <w:rsid w:val="00461D5F"/>
    <w:rsid w:val="004A4DF5"/>
    <w:rsid w:val="004A6A3C"/>
    <w:rsid w:val="004C5F57"/>
    <w:rsid w:val="004D21C1"/>
    <w:rsid w:val="004D24EF"/>
    <w:rsid w:val="004E1FA0"/>
    <w:rsid w:val="004E2460"/>
    <w:rsid w:val="004F450E"/>
    <w:rsid w:val="004F75D3"/>
    <w:rsid w:val="00501065"/>
    <w:rsid w:val="005247B3"/>
    <w:rsid w:val="00540DBC"/>
    <w:rsid w:val="00545E83"/>
    <w:rsid w:val="00551CFA"/>
    <w:rsid w:val="00565F0F"/>
    <w:rsid w:val="00576D00"/>
    <w:rsid w:val="00577456"/>
    <w:rsid w:val="0058152D"/>
    <w:rsid w:val="005A0A23"/>
    <w:rsid w:val="005A2E8D"/>
    <w:rsid w:val="005A3373"/>
    <w:rsid w:val="005B5C3F"/>
    <w:rsid w:val="005C4629"/>
    <w:rsid w:val="005E1616"/>
    <w:rsid w:val="005F6B54"/>
    <w:rsid w:val="006007B7"/>
    <w:rsid w:val="00646815"/>
    <w:rsid w:val="00657D75"/>
    <w:rsid w:val="00657F22"/>
    <w:rsid w:val="00677764"/>
    <w:rsid w:val="00694FB4"/>
    <w:rsid w:val="006B058B"/>
    <w:rsid w:val="006B1230"/>
    <w:rsid w:val="006C378E"/>
    <w:rsid w:val="006D40E7"/>
    <w:rsid w:val="006F227F"/>
    <w:rsid w:val="006F33C9"/>
    <w:rsid w:val="00712C66"/>
    <w:rsid w:val="0071435E"/>
    <w:rsid w:val="007168F0"/>
    <w:rsid w:val="00722D2A"/>
    <w:rsid w:val="007354B5"/>
    <w:rsid w:val="00735FF4"/>
    <w:rsid w:val="007423EF"/>
    <w:rsid w:val="00751436"/>
    <w:rsid w:val="007557E0"/>
    <w:rsid w:val="007673C5"/>
    <w:rsid w:val="00767D7C"/>
    <w:rsid w:val="007710EC"/>
    <w:rsid w:val="00781070"/>
    <w:rsid w:val="00791C24"/>
    <w:rsid w:val="007A1058"/>
    <w:rsid w:val="007A34AB"/>
    <w:rsid w:val="007B5466"/>
    <w:rsid w:val="007D2AD2"/>
    <w:rsid w:val="007D722B"/>
    <w:rsid w:val="007E5BE2"/>
    <w:rsid w:val="00805BF4"/>
    <w:rsid w:val="00812075"/>
    <w:rsid w:val="00816A3F"/>
    <w:rsid w:val="0082317E"/>
    <w:rsid w:val="00824E2F"/>
    <w:rsid w:val="00833C7D"/>
    <w:rsid w:val="00836B20"/>
    <w:rsid w:val="00843FF8"/>
    <w:rsid w:val="00844981"/>
    <w:rsid w:val="00864DC2"/>
    <w:rsid w:val="00866906"/>
    <w:rsid w:val="00875978"/>
    <w:rsid w:val="00884487"/>
    <w:rsid w:val="008A5FB7"/>
    <w:rsid w:val="008D2CCD"/>
    <w:rsid w:val="008E40D3"/>
    <w:rsid w:val="008F2ED2"/>
    <w:rsid w:val="008F38B6"/>
    <w:rsid w:val="0090053A"/>
    <w:rsid w:val="00900EC4"/>
    <w:rsid w:val="00905EFD"/>
    <w:rsid w:val="0091398D"/>
    <w:rsid w:val="00915057"/>
    <w:rsid w:val="00916E30"/>
    <w:rsid w:val="00924AC2"/>
    <w:rsid w:val="009367FD"/>
    <w:rsid w:val="0094163C"/>
    <w:rsid w:val="00961963"/>
    <w:rsid w:val="0098545C"/>
    <w:rsid w:val="00985A76"/>
    <w:rsid w:val="00986827"/>
    <w:rsid w:val="0098791B"/>
    <w:rsid w:val="009B28B3"/>
    <w:rsid w:val="009B4953"/>
    <w:rsid w:val="009C2FDE"/>
    <w:rsid w:val="009D2E6F"/>
    <w:rsid w:val="009F16C4"/>
    <w:rsid w:val="009F3339"/>
    <w:rsid w:val="009F51B2"/>
    <w:rsid w:val="00A001AC"/>
    <w:rsid w:val="00A26CB0"/>
    <w:rsid w:val="00A4191E"/>
    <w:rsid w:val="00A43B95"/>
    <w:rsid w:val="00A5151B"/>
    <w:rsid w:val="00A545E1"/>
    <w:rsid w:val="00A614D5"/>
    <w:rsid w:val="00A6165E"/>
    <w:rsid w:val="00A630E4"/>
    <w:rsid w:val="00A671A1"/>
    <w:rsid w:val="00A86BE7"/>
    <w:rsid w:val="00AA359F"/>
    <w:rsid w:val="00AA718C"/>
    <w:rsid w:val="00AB1378"/>
    <w:rsid w:val="00AE2176"/>
    <w:rsid w:val="00AF792A"/>
    <w:rsid w:val="00B02B66"/>
    <w:rsid w:val="00B3190D"/>
    <w:rsid w:val="00B37BFF"/>
    <w:rsid w:val="00B631B3"/>
    <w:rsid w:val="00B90DE4"/>
    <w:rsid w:val="00BA0174"/>
    <w:rsid w:val="00BC18F2"/>
    <w:rsid w:val="00BC65FE"/>
    <w:rsid w:val="00BE2D8F"/>
    <w:rsid w:val="00BE3FFB"/>
    <w:rsid w:val="00BF2AC8"/>
    <w:rsid w:val="00C055A7"/>
    <w:rsid w:val="00C13028"/>
    <w:rsid w:val="00C34740"/>
    <w:rsid w:val="00C351AA"/>
    <w:rsid w:val="00C4104E"/>
    <w:rsid w:val="00C43DC6"/>
    <w:rsid w:val="00C52CBE"/>
    <w:rsid w:val="00C8261B"/>
    <w:rsid w:val="00CB474B"/>
    <w:rsid w:val="00CC381B"/>
    <w:rsid w:val="00CE5E38"/>
    <w:rsid w:val="00D15886"/>
    <w:rsid w:val="00D40431"/>
    <w:rsid w:val="00D5084D"/>
    <w:rsid w:val="00D66110"/>
    <w:rsid w:val="00D73268"/>
    <w:rsid w:val="00D750E4"/>
    <w:rsid w:val="00D9033D"/>
    <w:rsid w:val="00D944EE"/>
    <w:rsid w:val="00DA5672"/>
    <w:rsid w:val="00DC185B"/>
    <w:rsid w:val="00DE495B"/>
    <w:rsid w:val="00DF07F9"/>
    <w:rsid w:val="00DF2B1B"/>
    <w:rsid w:val="00DF38AC"/>
    <w:rsid w:val="00E22226"/>
    <w:rsid w:val="00E2602B"/>
    <w:rsid w:val="00E2618B"/>
    <w:rsid w:val="00E33350"/>
    <w:rsid w:val="00E34B57"/>
    <w:rsid w:val="00E670E4"/>
    <w:rsid w:val="00E92F2E"/>
    <w:rsid w:val="00EA23C9"/>
    <w:rsid w:val="00EB0D1C"/>
    <w:rsid w:val="00ED779B"/>
    <w:rsid w:val="00EE2B92"/>
    <w:rsid w:val="00F014EE"/>
    <w:rsid w:val="00F265B2"/>
    <w:rsid w:val="00F57F64"/>
    <w:rsid w:val="00F73B13"/>
    <w:rsid w:val="00F85980"/>
    <w:rsid w:val="00F94153"/>
    <w:rsid w:val="00F9508A"/>
    <w:rsid w:val="00FA7103"/>
    <w:rsid w:val="00FB57E9"/>
    <w:rsid w:val="00FC0982"/>
    <w:rsid w:val="00FC1291"/>
    <w:rsid w:val="00FE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6C9D7E"/>
  <w15:chartTrackingRefBased/>
  <w15:docId w15:val="{680069B7-D14B-403C-9AC2-098BC76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AIS Body Copy"/>
    <w:qFormat/>
    <w:rsid w:val="00BE2D8F"/>
    <w:pPr>
      <w:suppressAutoHyphens/>
      <w:spacing w:after="120" w:line="240" w:lineRule="exact"/>
      <w:jc w:val="both"/>
    </w:pPr>
    <w:rPr>
      <w:rFonts w:ascii="Arial" w:eastAsiaTheme="minorEastAsia" w:hAnsi="Arial"/>
    </w:rPr>
  </w:style>
  <w:style w:type="paragraph" w:styleId="Heading1">
    <w:name w:val="heading 1"/>
    <w:aliases w:val="Title 1"/>
    <w:next w:val="Normal"/>
    <w:link w:val="Heading1Char"/>
    <w:uiPriority w:val="9"/>
    <w:qFormat/>
    <w:rsid w:val="00BE3FFB"/>
    <w:pPr>
      <w:keepNext/>
      <w:keepLines/>
      <w:suppressAutoHyphens/>
      <w:spacing w:before="360" w:after="240"/>
      <w:outlineLvl w:val="0"/>
    </w:pPr>
    <w:rPr>
      <w:rFonts w:ascii="Arial" w:eastAsiaTheme="majorEastAsia" w:hAnsi="Arial" w:cstheme="majorBidi"/>
      <w:b/>
      <w:sz w:val="26"/>
      <w:szCs w:val="32"/>
    </w:rPr>
  </w:style>
  <w:style w:type="paragraph" w:styleId="Heading2">
    <w:name w:val="heading 2"/>
    <w:aliases w:val="IAIS Heading 2 - numbering"/>
    <w:basedOn w:val="IAISHeading1-numbering"/>
    <w:next w:val="Normal"/>
    <w:link w:val="Heading2Char"/>
    <w:uiPriority w:val="9"/>
    <w:qFormat/>
    <w:rsid w:val="00735FF4"/>
    <w:pPr>
      <w:numPr>
        <w:ilvl w:val="1"/>
      </w:numPr>
      <w:spacing w:before="160"/>
      <w:ind w:left="431" w:hanging="431"/>
      <w:outlineLvl w:val="1"/>
    </w:pPr>
    <w:rPr>
      <w:sz w:val="28"/>
      <w:szCs w:val="26"/>
    </w:rPr>
  </w:style>
  <w:style w:type="paragraph" w:styleId="Heading3">
    <w:name w:val="heading 3"/>
    <w:aliases w:val="IAIS Heading 3 - numbering"/>
    <w:next w:val="Normal"/>
    <w:link w:val="Heading3Char"/>
    <w:uiPriority w:val="9"/>
    <w:qFormat/>
    <w:rsid w:val="00735FF4"/>
    <w:pPr>
      <w:keepNext/>
      <w:keepLines/>
      <w:numPr>
        <w:ilvl w:val="2"/>
        <w:numId w:val="38"/>
      </w:numPr>
      <w:suppressAutoHyphens/>
      <w:spacing w:before="160" w:after="120"/>
      <w:ind w:left="505" w:hanging="505"/>
      <w:outlineLvl w:val="2"/>
    </w:pPr>
    <w:rPr>
      <w:rFonts w:ascii="Arial" w:eastAsiaTheme="majorEastAsia" w:hAnsi="Arial" w:cstheme="majorBidi"/>
      <w:b/>
      <w:i/>
      <w:szCs w:val="24"/>
    </w:rPr>
  </w:style>
  <w:style w:type="paragraph" w:styleId="Heading4">
    <w:name w:val="heading 4"/>
    <w:basedOn w:val="Normal"/>
    <w:next w:val="Normal"/>
    <w:link w:val="Heading4Char"/>
    <w:uiPriority w:val="9"/>
    <w:unhideWhenUsed/>
    <w:qFormat/>
    <w:rsid w:val="00CE5E38"/>
    <w:pPr>
      <w:keepNext/>
      <w:keepLines/>
      <w:numPr>
        <w:ilvl w:val="3"/>
        <w:numId w:val="1"/>
      </w:numPr>
      <w:spacing w:before="160"/>
      <w:ind w:left="862" w:hanging="862"/>
      <w:outlineLvl w:val="3"/>
    </w:pPr>
    <w:rPr>
      <w:rFonts w:eastAsiaTheme="majorEastAsia" w:cstheme="majorBidi"/>
      <w:i/>
      <w:iCs/>
    </w:rPr>
  </w:style>
  <w:style w:type="paragraph" w:styleId="Heading5">
    <w:name w:val="heading 5"/>
    <w:basedOn w:val="Normal"/>
    <w:next w:val="Normal"/>
    <w:link w:val="Heading5Char"/>
    <w:uiPriority w:val="9"/>
    <w:unhideWhenUsed/>
    <w:qFormat/>
    <w:rsid w:val="00900EC4"/>
    <w:pPr>
      <w:outlineLvl w:val="4"/>
    </w:pPr>
    <w:rPr>
      <w:rFonts w:cs="Arial"/>
      <w:u w:val="single"/>
    </w:rPr>
  </w:style>
  <w:style w:type="paragraph" w:styleId="Heading6">
    <w:name w:val="heading 6"/>
    <w:basedOn w:val="Normal"/>
    <w:next w:val="Normal"/>
    <w:link w:val="Heading6Char"/>
    <w:uiPriority w:val="9"/>
    <w:semiHidden/>
    <w:unhideWhenUsed/>
    <w:qFormat/>
    <w:rsid w:val="00F9508A"/>
    <w:pPr>
      <w:keepNext/>
      <w:keepLines/>
      <w:numPr>
        <w:ilvl w:val="5"/>
        <w:numId w:val="1"/>
      </w:numPr>
      <w:spacing w:before="40" w:after="0"/>
      <w:outlineLvl w:val="5"/>
    </w:pPr>
    <w:rPr>
      <w:rFonts w:asciiTheme="majorHAnsi" w:eastAsiaTheme="majorEastAsia" w:hAnsiTheme="majorHAnsi" w:cstheme="majorBidi"/>
      <w:color w:val="105573" w:themeColor="accent1" w:themeShade="7F"/>
    </w:rPr>
  </w:style>
  <w:style w:type="paragraph" w:styleId="Heading7">
    <w:name w:val="heading 7"/>
    <w:basedOn w:val="Normal"/>
    <w:next w:val="Normal"/>
    <w:link w:val="Heading7Char"/>
    <w:uiPriority w:val="9"/>
    <w:semiHidden/>
    <w:unhideWhenUsed/>
    <w:qFormat/>
    <w:rsid w:val="00F9508A"/>
    <w:pPr>
      <w:keepNext/>
      <w:keepLines/>
      <w:numPr>
        <w:ilvl w:val="6"/>
        <w:numId w:val="1"/>
      </w:numPr>
      <w:spacing w:before="40" w:after="0"/>
      <w:outlineLvl w:val="6"/>
    </w:pPr>
    <w:rPr>
      <w:rFonts w:asciiTheme="majorHAnsi" w:eastAsiaTheme="majorEastAsia" w:hAnsiTheme="majorHAnsi" w:cstheme="majorBidi"/>
      <w:i/>
      <w:iCs/>
      <w:color w:val="105573" w:themeColor="accent1" w:themeShade="7F"/>
    </w:rPr>
  </w:style>
  <w:style w:type="paragraph" w:styleId="Heading8">
    <w:name w:val="heading 8"/>
    <w:basedOn w:val="Normal"/>
    <w:next w:val="Normal"/>
    <w:link w:val="Heading8Char"/>
    <w:uiPriority w:val="9"/>
    <w:semiHidden/>
    <w:unhideWhenUsed/>
    <w:qFormat/>
    <w:rsid w:val="00F950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50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058"/>
    <w:pPr>
      <w:spacing w:after="0" w:line="180" w:lineRule="exact"/>
      <w:jc w:val="right"/>
    </w:pPr>
    <w:rPr>
      <w:rFonts w:eastAsia="Times New Roman" w:cs="Tahoma"/>
      <w:noProof/>
      <w:sz w:val="16"/>
      <w:szCs w:val="16"/>
      <w:lang w:eastAsia="en-GB"/>
    </w:rPr>
  </w:style>
  <w:style w:type="character" w:customStyle="1" w:styleId="HeaderChar">
    <w:name w:val="Header Char"/>
    <w:basedOn w:val="DefaultParagraphFont"/>
    <w:link w:val="Header"/>
    <w:uiPriority w:val="99"/>
    <w:rsid w:val="007A1058"/>
    <w:rPr>
      <w:rFonts w:ascii="Arial" w:eastAsia="Times New Roman" w:hAnsi="Arial" w:cs="Tahoma"/>
      <w:noProof/>
      <w:sz w:val="16"/>
      <w:szCs w:val="16"/>
      <w:lang w:eastAsia="en-GB"/>
    </w:rPr>
  </w:style>
  <w:style w:type="paragraph" w:styleId="Footer">
    <w:name w:val="footer"/>
    <w:aliases w:val="IAIS Footer"/>
    <w:basedOn w:val="Normal"/>
    <w:link w:val="FooterChar"/>
    <w:uiPriority w:val="99"/>
    <w:rsid w:val="000C18E0"/>
    <w:pPr>
      <w:tabs>
        <w:tab w:val="center" w:pos="4513"/>
        <w:tab w:val="right" w:pos="9026"/>
      </w:tabs>
      <w:spacing w:after="0" w:line="240" w:lineRule="auto"/>
    </w:pPr>
    <w:rPr>
      <w:sz w:val="18"/>
    </w:rPr>
  </w:style>
  <w:style w:type="character" w:customStyle="1" w:styleId="FooterChar">
    <w:name w:val="Footer Char"/>
    <w:aliases w:val="IAIS Footer Char"/>
    <w:basedOn w:val="DefaultParagraphFont"/>
    <w:link w:val="Footer"/>
    <w:uiPriority w:val="99"/>
    <w:rsid w:val="000C18E0"/>
    <w:rPr>
      <w:rFonts w:ascii="Arial" w:hAnsi="Arial"/>
      <w:sz w:val="18"/>
    </w:rPr>
  </w:style>
  <w:style w:type="table" w:styleId="TableGrid">
    <w:name w:val="Table Grid"/>
    <w:basedOn w:val="TableNormal"/>
    <w:uiPriority w:val="39"/>
    <w:rsid w:val="0043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rsid w:val="004309A5"/>
    <w:pPr>
      <w:spacing w:after="0" w:line="240" w:lineRule="auto"/>
    </w:pPr>
  </w:style>
  <w:style w:type="paragraph" w:styleId="Title">
    <w:name w:val="Title"/>
    <w:next w:val="Normal"/>
    <w:link w:val="TitleChar"/>
    <w:uiPriority w:val="37"/>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8"/>
      <w:szCs w:val="48"/>
      <w:lang w:eastAsia="en-GB"/>
    </w:rPr>
  </w:style>
  <w:style w:type="character" w:customStyle="1" w:styleId="TitleChar">
    <w:name w:val="Title Char"/>
    <w:basedOn w:val="DefaultParagraphFont"/>
    <w:link w:val="Title"/>
    <w:uiPriority w:val="37"/>
    <w:rsid w:val="00900EC4"/>
    <w:rPr>
      <w:rFonts w:ascii="Arial" w:eastAsia="Times New Roman" w:hAnsi="Arial" w:cs="Arial"/>
      <w:b/>
      <w:bCs/>
      <w:color w:val="000000"/>
      <w:sz w:val="48"/>
      <w:szCs w:val="48"/>
      <w:lang w:eastAsia="en-GB"/>
    </w:rPr>
  </w:style>
  <w:style w:type="paragraph" w:styleId="Subtitle">
    <w:name w:val="Subtitle"/>
    <w:next w:val="Normal"/>
    <w:link w:val="SubtitleChar"/>
    <w:uiPriority w:val="37"/>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0"/>
      <w:szCs w:val="40"/>
      <w:lang w:eastAsia="en-GB"/>
    </w:rPr>
  </w:style>
  <w:style w:type="character" w:customStyle="1" w:styleId="SubtitleChar">
    <w:name w:val="Subtitle Char"/>
    <w:basedOn w:val="DefaultParagraphFont"/>
    <w:link w:val="Subtitle"/>
    <w:uiPriority w:val="37"/>
    <w:rsid w:val="00900EC4"/>
    <w:rPr>
      <w:rFonts w:ascii="Arial" w:eastAsia="Times New Roman" w:hAnsi="Arial" w:cs="Arial"/>
      <w:b/>
      <w:bCs/>
      <w:color w:val="000000"/>
      <w:sz w:val="40"/>
      <w:szCs w:val="40"/>
      <w:lang w:eastAsia="en-GB"/>
    </w:rPr>
  </w:style>
  <w:style w:type="paragraph" w:styleId="ListParagraph">
    <w:name w:val="List Paragraph"/>
    <w:aliases w:val="IAIS Bullet points - 1"/>
    <w:basedOn w:val="Normal"/>
    <w:uiPriority w:val="34"/>
    <w:qFormat/>
    <w:rsid w:val="00843FF8"/>
    <w:pPr>
      <w:numPr>
        <w:numId w:val="10"/>
      </w:numPr>
      <w:spacing w:before="80" w:after="80"/>
      <w:ind w:left="357" w:hanging="357"/>
      <w:contextualSpacing/>
    </w:pPr>
  </w:style>
  <w:style w:type="character" w:customStyle="1" w:styleId="Heading1Char">
    <w:name w:val="Heading 1 Char"/>
    <w:aliases w:val="Title 1 Char"/>
    <w:basedOn w:val="DefaultParagraphFont"/>
    <w:link w:val="Heading1"/>
    <w:uiPriority w:val="9"/>
    <w:rsid w:val="00BE3FFB"/>
    <w:rPr>
      <w:rFonts w:ascii="Arial" w:eastAsiaTheme="majorEastAsia" w:hAnsi="Arial" w:cstheme="majorBidi"/>
      <w:b/>
      <w:sz w:val="26"/>
      <w:szCs w:val="32"/>
    </w:rPr>
  </w:style>
  <w:style w:type="character" w:customStyle="1" w:styleId="Heading2Char">
    <w:name w:val="Heading 2 Char"/>
    <w:aliases w:val="IAIS Heading 2 - numbering Char"/>
    <w:basedOn w:val="DefaultParagraphFont"/>
    <w:link w:val="Heading2"/>
    <w:uiPriority w:val="9"/>
    <w:rsid w:val="00735FF4"/>
    <w:rPr>
      <w:rFonts w:ascii="Arial" w:eastAsiaTheme="majorEastAsia" w:hAnsi="Arial" w:cstheme="majorBidi"/>
      <w:b/>
      <w:sz w:val="28"/>
      <w:szCs w:val="26"/>
    </w:rPr>
  </w:style>
  <w:style w:type="character" w:customStyle="1" w:styleId="Heading3Char">
    <w:name w:val="Heading 3 Char"/>
    <w:aliases w:val="IAIS Heading 3 - numbering Char"/>
    <w:basedOn w:val="DefaultParagraphFont"/>
    <w:link w:val="Heading3"/>
    <w:uiPriority w:val="9"/>
    <w:rsid w:val="00735FF4"/>
    <w:rPr>
      <w:rFonts w:ascii="Arial" w:eastAsiaTheme="majorEastAsia" w:hAnsi="Arial" w:cstheme="majorBidi"/>
      <w:b/>
      <w:i/>
      <w:szCs w:val="24"/>
    </w:rPr>
  </w:style>
  <w:style w:type="character" w:customStyle="1" w:styleId="Heading4Char">
    <w:name w:val="Heading 4 Char"/>
    <w:basedOn w:val="DefaultParagraphFont"/>
    <w:link w:val="Heading4"/>
    <w:uiPriority w:val="9"/>
    <w:rsid w:val="00CE5E38"/>
    <w:rPr>
      <w:rFonts w:ascii="Arial" w:eastAsiaTheme="majorEastAsia" w:hAnsi="Arial" w:cstheme="majorBidi"/>
      <w:i/>
      <w:iCs/>
    </w:rPr>
  </w:style>
  <w:style w:type="character" w:customStyle="1" w:styleId="Heading5Char">
    <w:name w:val="Heading 5 Char"/>
    <w:basedOn w:val="DefaultParagraphFont"/>
    <w:link w:val="Heading5"/>
    <w:uiPriority w:val="9"/>
    <w:rsid w:val="00900EC4"/>
    <w:rPr>
      <w:rFonts w:ascii="Arial" w:hAnsi="Arial" w:cs="Arial"/>
      <w:u w:val="single"/>
    </w:rPr>
  </w:style>
  <w:style w:type="character" w:customStyle="1" w:styleId="Heading6Char">
    <w:name w:val="Heading 6 Char"/>
    <w:basedOn w:val="DefaultParagraphFont"/>
    <w:link w:val="Heading6"/>
    <w:uiPriority w:val="9"/>
    <w:semiHidden/>
    <w:rsid w:val="00F9508A"/>
    <w:rPr>
      <w:rFonts w:asciiTheme="majorHAnsi" w:eastAsiaTheme="majorEastAsia" w:hAnsiTheme="majorHAnsi" w:cstheme="majorBidi"/>
      <w:color w:val="105573" w:themeColor="accent1" w:themeShade="7F"/>
    </w:rPr>
  </w:style>
  <w:style w:type="character" w:customStyle="1" w:styleId="Heading7Char">
    <w:name w:val="Heading 7 Char"/>
    <w:basedOn w:val="DefaultParagraphFont"/>
    <w:link w:val="Heading7"/>
    <w:uiPriority w:val="9"/>
    <w:semiHidden/>
    <w:rsid w:val="00F9508A"/>
    <w:rPr>
      <w:rFonts w:asciiTheme="majorHAnsi" w:eastAsiaTheme="majorEastAsia" w:hAnsiTheme="majorHAnsi" w:cstheme="majorBidi"/>
      <w:i/>
      <w:iCs/>
      <w:color w:val="105573" w:themeColor="accent1" w:themeShade="7F"/>
    </w:rPr>
  </w:style>
  <w:style w:type="character" w:customStyle="1" w:styleId="Heading8Char">
    <w:name w:val="Heading 8 Char"/>
    <w:basedOn w:val="DefaultParagraphFont"/>
    <w:link w:val="Heading8"/>
    <w:uiPriority w:val="9"/>
    <w:semiHidden/>
    <w:rsid w:val="00F950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508A"/>
    <w:rPr>
      <w:rFonts w:asciiTheme="majorHAnsi" w:eastAsiaTheme="majorEastAsia" w:hAnsiTheme="majorHAnsi" w:cstheme="majorBidi"/>
      <w:i/>
      <w:iCs/>
      <w:color w:val="272727" w:themeColor="text1" w:themeTint="D8"/>
      <w:sz w:val="21"/>
      <w:szCs w:val="21"/>
    </w:rPr>
  </w:style>
  <w:style w:type="paragraph" w:customStyle="1" w:styleId="IAISHighlightboxtitle">
    <w:name w:val="IAIS Highlight box: title"/>
    <w:basedOn w:val="Normal"/>
    <w:qFormat/>
    <w:rsid w:val="00BC18F2"/>
    <w:pPr>
      <w:spacing w:before="120"/>
    </w:pPr>
    <w:rPr>
      <w:rFonts w:cs="Tahoma"/>
      <w:b/>
      <w:szCs w:val="20"/>
    </w:rPr>
  </w:style>
  <w:style w:type="paragraph" w:customStyle="1" w:styleId="List2nd">
    <w:name w:val="List 2nd"/>
    <w:basedOn w:val="ListParagraph"/>
    <w:uiPriority w:val="34"/>
    <w:qFormat/>
    <w:rsid w:val="00657F22"/>
    <w:pPr>
      <w:numPr>
        <w:ilvl w:val="1"/>
      </w:numPr>
      <w:ind w:left="1434" w:hanging="357"/>
    </w:pPr>
  </w:style>
  <w:style w:type="paragraph" w:styleId="Caption">
    <w:name w:val="caption"/>
    <w:basedOn w:val="Normal"/>
    <w:next w:val="Normal"/>
    <w:uiPriority w:val="39"/>
    <w:qFormat/>
    <w:rsid w:val="00900EC4"/>
    <w:pPr>
      <w:spacing w:after="200" w:line="240" w:lineRule="auto"/>
      <w:jc w:val="center"/>
    </w:pPr>
    <w:rPr>
      <w:b/>
      <w:i/>
      <w:iCs/>
      <w:szCs w:val="18"/>
    </w:rPr>
  </w:style>
  <w:style w:type="character" w:styleId="Emphasis">
    <w:name w:val="Emphasis"/>
    <w:uiPriority w:val="20"/>
    <w:semiHidden/>
    <w:qFormat/>
    <w:rsid w:val="000C18E0"/>
    <w:rPr>
      <w:b/>
      <w:noProof w:val="0"/>
      <w:lang w:val="en-GB"/>
    </w:rPr>
  </w:style>
  <w:style w:type="character" w:styleId="SubtleEmphasis">
    <w:name w:val="Subtle Emphasis"/>
    <w:basedOn w:val="DefaultParagraphFont"/>
    <w:uiPriority w:val="19"/>
    <w:semiHidden/>
    <w:qFormat/>
    <w:rsid w:val="000C18E0"/>
    <w:rPr>
      <w:noProof w:val="0"/>
      <w:u w:val="single"/>
      <w:lang w:val="en-GB"/>
    </w:rPr>
  </w:style>
  <w:style w:type="table" w:styleId="ListTable7Colorful-Accent6">
    <w:name w:val="List Table 7 Colorful Accent 6"/>
    <w:basedOn w:val="TableNormal"/>
    <w:uiPriority w:val="52"/>
    <w:rsid w:val="00A43B95"/>
    <w:pPr>
      <w:spacing w:after="0" w:line="240" w:lineRule="auto"/>
    </w:pPr>
    <w:rPr>
      <w:color w:val="C90F1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33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33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33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3340" w:themeColor="accent6"/>
        </w:tcBorders>
        <w:shd w:val="clear" w:color="auto" w:fill="FFFFFF" w:themeFill="background1"/>
      </w:tcPr>
    </w:tblStylePr>
    <w:tblStylePr w:type="band1Vert">
      <w:tblPr/>
      <w:tcPr>
        <w:shd w:val="clear" w:color="auto" w:fill="FBD6D8" w:themeFill="accent6" w:themeFillTint="33"/>
      </w:tcPr>
    </w:tblStylePr>
    <w:tblStylePr w:type="band1Horz">
      <w:tblPr/>
      <w:tcPr>
        <w:shd w:val="clear" w:color="auto" w:fill="FBD6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IAIStable">
    <w:name w:val="IAIS table"/>
    <w:basedOn w:val="TableNormal"/>
    <w:uiPriority w:val="99"/>
    <w:rsid w:val="00B631B3"/>
    <w:pPr>
      <w:spacing w:after="0" w:line="240" w:lineRule="auto"/>
      <w:jc w:val="both"/>
    </w:pPr>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shd w:val="clear" w:color="auto" w:fill="auto"/>
    </w:tcPr>
    <w:tblStylePr w:type="firstRow">
      <w:pPr>
        <w:wordWrap/>
        <w:jc w:val="both"/>
      </w:pPr>
      <w:rPr>
        <w:rFonts w:ascii="Arial" w:hAnsi="Arial"/>
        <w:b/>
        <w:sz w:val="22"/>
      </w:rPr>
      <w:tblPr/>
      <w:tcPr>
        <w:shd w:val="clear" w:color="auto" w:fill="D4EDF9" w:themeFill="accent1" w:themeFillTint="33"/>
        <w:vAlign w:val="center"/>
      </w:tcPr>
    </w:tblStylePr>
    <w:tblStylePr w:type="lastRow">
      <w:tblPr/>
      <w:tcPr>
        <w:tcBorders>
          <w:top w:val="double" w:sz="4" w:space="0" w:color="auto"/>
        </w:tcBorders>
      </w:tcPr>
    </w:tblStylePr>
    <w:tblStylePr w:type="firstCol">
      <w:pPr>
        <w:jc w:val="left"/>
      </w:pPr>
      <w:rPr>
        <w:b/>
      </w:rPr>
    </w:tblStylePr>
    <w:tblStylePr w:type="lastCol">
      <w:rPr>
        <w:b/>
      </w:rPr>
    </w:tblStylePr>
  </w:style>
  <w:style w:type="paragraph" w:customStyle="1" w:styleId="Numberedlist1">
    <w:name w:val="Numbered list 1"/>
    <w:uiPriority w:val="34"/>
    <w:qFormat/>
    <w:rsid w:val="004049F4"/>
    <w:pPr>
      <w:numPr>
        <w:numId w:val="20"/>
      </w:numPr>
      <w:suppressAutoHyphens/>
      <w:spacing w:after="120"/>
    </w:pPr>
    <w:rPr>
      <w:rFonts w:ascii="Arial" w:hAnsi="Arial"/>
    </w:rPr>
  </w:style>
  <w:style w:type="paragraph" w:customStyle="1" w:styleId="Numberedlist2">
    <w:name w:val="Numbered list 2"/>
    <w:basedOn w:val="Numberedlist1"/>
    <w:uiPriority w:val="34"/>
    <w:qFormat/>
    <w:rsid w:val="00657F22"/>
    <w:pPr>
      <w:numPr>
        <w:ilvl w:val="1"/>
      </w:numPr>
    </w:pPr>
  </w:style>
  <w:style w:type="numbering" w:customStyle="1" w:styleId="IAISnumberedlist">
    <w:name w:val="IAIS numbered list"/>
    <w:uiPriority w:val="99"/>
    <w:rsid w:val="0090053A"/>
    <w:pPr>
      <w:numPr>
        <w:numId w:val="8"/>
      </w:numPr>
    </w:pPr>
  </w:style>
  <w:style w:type="paragraph" w:customStyle="1" w:styleId="Numberedlist3">
    <w:name w:val="Numbered list 3"/>
    <w:basedOn w:val="Numberedlist2"/>
    <w:uiPriority w:val="34"/>
    <w:qFormat/>
    <w:rsid w:val="00657F22"/>
    <w:pPr>
      <w:numPr>
        <w:ilvl w:val="2"/>
      </w:numPr>
    </w:pPr>
  </w:style>
  <w:style w:type="paragraph" w:customStyle="1" w:styleId="List3rd">
    <w:name w:val="List 3rd"/>
    <w:basedOn w:val="ListParagraph"/>
    <w:uiPriority w:val="34"/>
    <w:qFormat/>
    <w:rsid w:val="00657F22"/>
    <w:pPr>
      <w:numPr>
        <w:ilvl w:val="2"/>
      </w:numPr>
    </w:pPr>
  </w:style>
  <w:style w:type="paragraph" w:styleId="TOCHeading">
    <w:name w:val="TOC Heading"/>
    <w:aliases w:val="Table of Content Heading"/>
    <w:basedOn w:val="IAISHeading1-numbering"/>
    <w:next w:val="Normal"/>
    <w:uiPriority w:val="39"/>
    <w:semiHidden/>
    <w:qFormat/>
    <w:rsid w:val="00EB0D1C"/>
    <w:pPr>
      <w:outlineLvl w:val="9"/>
    </w:pPr>
    <w:rPr>
      <w:rFonts w:asciiTheme="majorHAnsi" w:hAnsiTheme="majorHAnsi"/>
      <w:lang w:val="en-US"/>
    </w:rPr>
  </w:style>
  <w:style w:type="paragraph" w:styleId="TOC1">
    <w:name w:val="toc 1"/>
    <w:aliases w:val="IAIS Content Overview Levels 1"/>
    <w:basedOn w:val="Normal"/>
    <w:next w:val="Normal"/>
    <w:autoRedefine/>
    <w:uiPriority w:val="39"/>
    <w:unhideWhenUsed/>
    <w:rsid w:val="00A6165E"/>
    <w:pPr>
      <w:spacing w:before="120" w:after="0"/>
      <w:jc w:val="left"/>
    </w:pPr>
    <w:rPr>
      <w:rFonts w:asciiTheme="minorHAnsi" w:hAnsiTheme="minorHAnsi" w:cstheme="minorHAnsi"/>
      <w:b/>
      <w:bCs/>
      <w:i/>
      <w:iCs/>
      <w:sz w:val="24"/>
      <w:szCs w:val="24"/>
    </w:rPr>
  </w:style>
  <w:style w:type="paragraph" w:styleId="TOC2">
    <w:name w:val="toc 2"/>
    <w:aliases w:val="IAIS Content Overview Levels 2"/>
    <w:basedOn w:val="TOC1"/>
    <w:next w:val="Normal"/>
    <w:autoRedefine/>
    <w:uiPriority w:val="39"/>
    <w:unhideWhenUsed/>
    <w:rsid w:val="00A6165E"/>
    <w:pPr>
      <w:ind w:left="200"/>
    </w:pPr>
    <w:rPr>
      <w:i w:val="0"/>
      <w:iCs w:val="0"/>
      <w:sz w:val="22"/>
      <w:szCs w:val="22"/>
    </w:rPr>
  </w:style>
  <w:style w:type="paragraph" w:styleId="TOC3">
    <w:name w:val="toc 3"/>
    <w:aliases w:val="IAIS Content Overview Levels 3"/>
    <w:basedOn w:val="TOC2"/>
    <w:next w:val="Normal"/>
    <w:autoRedefine/>
    <w:uiPriority w:val="39"/>
    <w:unhideWhenUsed/>
    <w:rsid w:val="00A6165E"/>
    <w:pPr>
      <w:spacing w:before="0"/>
      <w:ind w:left="400"/>
    </w:pPr>
    <w:rPr>
      <w:b w:val="0"/>
      <w:bCs w:val="0"/>
      <w:sz w:val="20"/>
      <w:szCs w:val="20"/>
    </w:rPr>
  </w:style>
  <w:style w:type="character" w:styleId="Hyperlink">
    <w:name w:val="Hyperlink"/>
    <w:basedOn w:val="DefaultParagraphFont"/>
    <w:uiPriority w:val="99"/>
    <w:unhideWhenUsed/>
    <w:rsid w:val="001614F3"/>
    <w:rPr>
      <w:color w:val="0057B8" w:themeColor="hyperlink"/>
      <w:u w:val="single"/>
    </w:rPr>
  </w:style>
  <w:style w:type="paragraph" w:customStyle="1" w:styleId="Annextitle">
    <w:name w:val="Annex title"/>
    <w:basedOn w:val="Heading1"/>
    <w:next w:val="Normal"/>
    <w:uiPriority w:val="37"/>
    <w:qFormat/>
    <w:rsid w:val="000C18E0"/>
    <w:pPr>
      <w:numPr>
        <w:numId w:val="11"/>
      </w:numPr>
      <w:spacing w:before="120"/>
    </w:pPr>
    <w:rPr>
      <w:rFonts w:cs="Arial"/>
    </w:rPr>
  </w:style>
  <w:style w:type="paragraph" w:customStyle="1" w:styleId="IAISHeading1-numbering">
    <w:name w:val="IAIS Heading 1 - numbering"/>
    <w:basedOn w:val="Heading1"/>
    <w:next w:val="Normal"/>
    <w:link w:val="IAISHeading1-numberingZchn"/>
    <w:uiPriority w:val="35"/>
    <w:qFormat/>
    <w:rsid w:val="00BE2D8F"/>
    <w:pPr>
      <w:numPr>
        <w:numId w:val="38"/>
      </w:numPr>
    </w:pPr>
    <w:rPr>
      <w:sz w:val="30"/>
    </w:rPr>
  </w:style>
  <w:style w:type="paragraph" w:customStyle="1" w:styleId="Numberednormal">
    <w:name w:val="Numbered normal"/>
    <w:basedOn w:val="Normal"/>
    <w:uiPriority w:val="1"/>
    <w:qFormat/>
    <w:rsid w:val="00A26CB0"/>
    <w:pPr>
      <w:numPr>
        <w:numId w:val="12"/>
      </w:numPr>
      <w:ind w:left="0" w:firstLine="0"/>
    </w:pPr>
  </w:style>
  <w:style w:type="character" w:customStyle="1" w:styleId="IAISHeading1-numberingZchn">
    <w:name w:val="IAIS Heading 1 - numbering Zchn"/>
    <w:basedOn w:val="Heading1Char"/>
    <w:link w:val="IAISHeading1-numbering"/>
    <w:uiPriority w:val="35"/>
    <w:rsid w:val="00D944EE"/>
    <w:rPr>
      <w:rFonts w:ascii="Arial" w:eastAsiaTheme="majorEastAsia" w:hAnsi="Arial" w:cstheme="majorBidi"/>
      <w:b/>
      <w:sz w:val="30"/>
      <w:szCs w:val="32"/>
    </w:rPr>
  </w:style>
  <w:style w:type="paragraph" w:customStyle="1" w:styleId="Box">
    <w:name w:val="Box"/>
    <w:basedOn w:val="Normal"/>
    <w:uiPriority w:val="40"/>
    <w:rsid w:val="00900EC4"/>
    <w:pPr>
      <w:pBdr>
        <w:top w:val="single" w:sz="4" w:space="0" w:color="000000"/>
        <w:left w:val="single" w:sz="4" w:space="0" w:color="000000"/>
        <w:bottom w:val="single" w:sz="4" w:space="0" w:color="000000"/>
        <w:right w:val="single" w:sz="4" w:space="0" w:color="000000"/>
      </w:pBdr>
      <w:spacing w:after="1"/>
      <w:ind w:left="11" w:hanging="11"/>
    </w:pPr>
    <w:rPr>
      <w:rFonts w:cs="Arial"/>
      <w:lang w:eastAsia="de-CH"/>
    </w:rPr>
  </w:style>
  <w:style w:type="paragraph" w:customStyle="1" w:styleId="BlueBox">
    <w:name w:val="Blue Box"/>
    <w:basedOn w:val="Normal"/>
    <w:uiPriority w:val="41"/>
    <w:rsid w:val="000C18E0"/>
    <w:pPr>
      <w:pBdr>
        <w:top w:val="single" w:sz="4" w:space="0" w:color="auto"/>
        <w:left w:val="single" w:sz="4" w:space="4" w:color="auto"/>
        <w:bottom w:val="single" w:sz="4" w:space="1" w:color="auto"/>
        <w:right w:val="single" w:sz="4" w:space="4" w:color="auto"/>
      </w:pBdr>
      <w:shd w:val="clear" w:color="auto" w:fill="D4EDF9" w:themeFill="accent1" w:themeFillTint="33"/>
      <w:spacing w:after="200" w:line="276" w:lineRule="auto"/>
      <w:jc w:val="center"/>
    </w:pPr>
    <w:rPr>
      <w:rFonts w:eastAsia="Times New Roman" w:cs="Arial"/>
      <w:b/>
    </w:rPr>
  </w:style>
  <w:style w:type="paragraph" w:styleId="FootnoteText">
    <w:name w:val="footnote text"/>
    <w:basedOn w:val="Normal"/>
    <w:link w:val="FootnoteTextChar"/>
    <w:uiPriority w:val="40"/>
    <w:semiHidden/>
    <w:qFormat/>
    <w:rsid w:val="005A2E8D"/>
    <w:pPr>
      <w:spacing w:after="0" w:line="240" w:lineRule="auto"/>
    </w:pPr>
    <w:rPr>
      <w:szCs w:val="20"/>
    </w:rPr>
  </w:style>
  <w:style w:type="character" w:customStyle="1" w:styleId="FootnoteTextChar">
    <w:name w:val="Footnote Text Char"/>
    <w:basedOn w:val="DefaultParagraphFont"/>
    <w:link w:val="FootnoteText"/>
    <w:uiPriority w:val="40"/>
    <w:semiHidden/>
    <w:rsid w:val="005A2E8D"/>
    <w:rPr>
      <w:rFonts w:ascii="Arial" w:hAnsi="Arial"/>
      <w:sz w:val="20"/>
      <w:szCs w:val="20"/>
    </w:rPr>
  </w:style>
  <w:style w:type="paragraph" w:styleId="TableofFigures">
    <w:name w:val="table of figures"/>
    <w:basedOn w:val="Normal"/>
    <w:next w:val="Normal"/>
    <w:uiPriority w:val="99"/>
    <w:unhideWhenUsed/>
    <w:rsid w:val="007673C5"/>
    <w:pPr>
      <w:spacing w:after="0"/>
    </w:pPr>
  </w:style>
  <w:style w:type="table" w:styleId="PlainTable3">
    <w:name w:val="Plain Table 3"/>
    <w:basedOn w:val="TableNormal"/>
    <w:uiPriority w:val="43"/>
    <w:rsid w:val="008E40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mallTitle">
    <w:name w:val="Small Title"/>
    <w:basedOn w:val="Title"/>
    <w:link w:val="SmallTitleChar"/>
    <w:uiPriority w:val="38"/>
    <w:qFormat/>
    <w:rsid w:val="004049F4"/>
    <w:rPr>
      <w:sz w:val="30"/>
      <w:szCs w:val="30"/>
    </w:rPr>
  </w:style>
  <w:style w:type="paragraph" w:customStyle="1" w:styleId="Smallsubtitle">
    <w:name w:val="Small subtitle"/>
    <w:basedOn w:val="SmallTitle"/>
    <w:link w:val="SmallsubtitleChar"/>
    <w:uiPriority w:val="38"/>
    <w:qFormat/>
    <w:rsid w:val="004049F4"/>
    <w:pPr>
      <w:spacing w:before="240" w:after="240"/>
    </w:pPr>
    <w:rPr>
      <w:b w:val="0"/>
      <w:sz w:val="22"/>
      <w:szCs w:val="22"/>
    </w:rPr>
  </w:style>
  <w:style w:type="character" w:customStyle="1" w:styleId="SmallTitleChar">
    <w:name w:val="Small Title Char"/>
    <w:basedOn w:val="TitleChar"/>
    <w:link w:val="SmallTitle"/>
    <w:uiPriority w:val="38"/>
    <w:rsid w:val="004049F4"/>
    <w:rPr>
      <w:rFonts w:ascii="Arial" w:eastAsia="Times New Roman" w:hAnsi="Arial" w:cs="Arial"/>
      <w:b/>
      <w:bCs/>
      <w:color w:val="000000"/>
      <w:sz w:val="30"/>
      <w:szCs w:val="30"/>
      <w:lang w:eastAsia="en-GB"/>
    </w:rPr>
  </w:style>
  <w:style w:type="character" w:customStyle="1" w:styleId="SmallsubtitleChar">
    <w:name w:val="Small subtitle Char"/>
    <w:basedOn w:val="SmallTitleChar"/>
    <w:link w:val="Smallsubtitle"/>
    <w:uiPriority w:val="38"/>
    <w:rsid w:val="004049F4"/>
    <w:rPr>
      <w:rFonts w:ascii="Arial" w:eastAsia="Times New Roman" w:hAnsi="Arial" w:cs="Arial"/>
      <w:b w:val="0"/>
      <w:bCs/>
      <w:color w:val="000000"/>
      <w:sz w:val="30"/>
      <w:szCs w:val="30"/>
      <w:lang w:eastAsia="en-GB"/>
    </w:rPr>
  </w:style>
  <w:style w:type="numbering" w:customStyle="1" w:styleId="IAISbulletlist">
    <w:name w:val="IAIS bullet list"/>
    <w:uiPriority w:val="99"/>
    <w:rsid w:val="0090053A"/>
    <w:pPr>
      <w:numPr>
        <w:numId w:val="19"/>
      </w:numPr>
    </w:pPr>
  </w:style>
  <w:style w:type="paragraph" w:customStyle="1" w:styleId="List1ListParagraph">
    <w:name w:val="List 1  (List Paragraph)"/>
    <w:basedOn w:val="Normal"/>
    <w:rsid w:val="0090053A"/>
    <w:pPr>
      <w:numPr>
        <w:numId w:val="19"/>
      </w:numPr>
    </w:pPr>
  </w:style>
  <w:style w:type="table" w:customStyle="1" w:styleId="Style2">
    <w:name w:val="Style2"/>
    <w:basedOn w:val="TableNormal"/>
    <w:uiPriority w:val="99"/>
    <w:rsid w:val="003B0208"/>
    <w:pPr>
      <w:spacing w:after="0" w:line="240" w:lineRule="auto"/>
    </w:pPr>
    <w:rPr>
      <w:rFonts w:ascii="Arial" w:eastAsia="Arial" w:hAnsi="Arial" w:cs="Times New Roman"/>
    </w:rPr>
    <w:tblPr>
      <w:tblInd w:w="0" w:type="nil"/>
      <w:tblBorders>
        <w:bottom w:val="single" w:sz="4" w:space="0" w:color="auto"/>
      </w:tblBorders>
    </w:tblPr>
    <w:tcPr>
      <w:vAlign w:val="center"/>
    </w:tcPr>
    <w:tblStylePr w:type="firstRow">
      <w:pPr>
        <w:jc w:val="center"/>
      </w:pPr>
      <w:rPr>
        <w:rFonts w:ascii="Arial" w:hAnsi="Arial" w:cs="Arial" w:hint="default"/>
        <w:b/>
      </w:rPr>
      <w:tblPr/>
      <w:tcPr>
        <w:vAlign w:val="center"/>
      </w:tcPr>
    </w:tblStylePr>
    <w:tblStylePr w:type="firstCol">
      <w:pPr>
        <w:jc w:val="left"/>
      </w:pPr>
      <w:rPr>
        <w:rFonts w:ascii="Arial" w:hAnsi="Arial" w:cs="Arial" w:hint="default"/>
        <w:b/>
        <w:sz w:val="22"/>
        <w:szCs w:val="22"/>
      </w:rPr>
      <w:tblPr/>
      <w:tcPr>
        <w:vAlign w:val="center"/>
      </w:tcPr>
    </w:tblStylePr>
  </w:style>
  <w:style w:type="character" w:customStyle="1" w:styleId="NichtaufgelsteErwhnung1">
    <w:name w:val="Nicht aufgelöste Erwähnung1"/>
    <w:basedOn w:val="DefaultParagraphFont"/>
    <w:uiPriority w:val="99"/>
    <w:semiHidden/>
    <w:unhideWhenUsed/>
    <w:rsid w:val="00FE7272"/>
    <w:rPr>
      <w:color w:val="605E5C"/>
      <w:shd w:val="clear" w:color="auto" w:fill="E1DFDD"/>
    </w:rPr>
  </w:style>
  <w:style w:type="paragraph" w:styleId="Index1">
    <w:name w:val="index 1"/>
    <w:basedOn w:val="Normal"/>
    <w:next w:val="Normal"/>
    <w:autoRedefine/>
    <w:uiPriority w:val="99"/>
    <w:unhideWhenUsed/>
    <w:rsid w:val="00FC0982"/>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FC0982"/>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FC0982"/>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FC0982"/>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FC0982"/>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FC0982"/>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FC0982"/>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FC0982"/>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FC0982"/>
    <w:pPr>
      <w:spacing w:after="0"/>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FC0982"/>
    <w:pPr>
      <w:pBdr>
        <w:top w:val="single" w:sz="12" w:space="0" w:color="auto"/>
      </w:pBdr>
      <w:spacing w:before="360" w:after="240"/>
    </w:pPr>
    <w:rPr>
      <w:rFonts w:asciiTheme="minorHAnsi" w:hAnsiTheme="minorHAnsi" w:cstheme="minorHAnsi"/>
      <w:b/>
      <w:bCs/>
      <w:i/>
      <w:iCs/>
      <w:sz w:val="26"/>
      <w:szCs w:val="26"/>
    </w:rPr>
  </w:style>
  <w:style w:type="paragraph" w:styleId="TOC4">
    <w:name w:val="toc 4"/>
    <w:basedOn w:val="Normal"/>
    <w:next w:val="Normal"/>
    <w:autoRedefine/>
    <w:uiPriority w:val="39"/>
    <w:unhideWhenUsed/>
    <w:rsid w:val="00FC0982"/>
    <w:pPr>
      <w:spacing w:after="0"/>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FC0982"/>
    <w:pPr>
      <w:spacing w:after="0"/>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FC0982"/>
    <w:pPr>
      <w:spacing w:after="0"/>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FC0982"/>
    <w:pPr>
      <w:spacing w:after="0"/>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FC0982"/>
    <w:pPr>
      <w:spacing w:after="0"/>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FC0982"/>
    <w:pPr>
      <w:spacing w:after="0"/>
      <w:ind w:left="1600"/>
      <w:jc w:val="left"/>
    </w:pPr>
    <w:rPr>
      <w:rFonts w:asciiTheme="minorHAnsi" w:hAnsiTheme="minorHAnsi" w:cstheme="minorHAnsi"/>
      <w:szCs w:val="20"/>
    </w:rPr>
  </w:style>
  <w:style w:type="character" w:styleId="FootnoteReference">
    <w:name w:val="footnote reference"/>
    <w:basedOn w:val="DefaultParagraphFont"/>
    <w:uiPriority w:val="40"/>
    <w:semiHidden/>
    <w:qFormat/>
    <w:rsid w:val="00FC0982"/>
    <w:rPr>
      <w:vertAlign w:val="superscript"/>
    </w:rPr>
  </w:style>
  <w:style w:type="paragraph" w:customStyle="1" w:styleId="IAISMemorandumtablebold">
    <w:name w:val="IAIS Memorandum table: bold"/>
    <w:basedOn w:val="Normal"/>
    <w:qFormat/>
    <w:rsid w:val="00843FF8"/>
    <w:pPr>
      <w:spacing w:after="0"/>
      <w:ind w:left="42"/>
    </w:pPr>
    <w:rPr>
      <w:rFonts w:cs="Tahoma"/>
      <w:b/>
      <w:szCs w:val="21"/>
    </w:rPr>
  </w:style>
  <w:style w:type="paragraph" w:customStyle="1" w:styleId="IAISMemorandumtablecontent">
    <w:name w:val="IAIS Memorandum table: content"/>
    <w:basedOn w:val="IAISMemorandumtablebold"/>
    <w:qFormat/>
    <w:rsid w:val="00843FF8"/>
    <w:pPr>
      <w:spacing w:after="80"/>
      <w:ind w:left="40"/>
    </w:pPr>
    <w:rPr>
      <w:b w:val="0"/>
    </w:rPr>
  </w:style>
  <w:style w:type="paragraph" w:customStyle="1" w:styleId="IAISMemorandumtitle">
    <w:name w:val="IAIS Memorandum title"/>
    <w:basedOn w:val="Normal"/>
    <w:qFormat/>
    <w:rsid w:val="00E34B57"/>
    <w:pPr>
      <w:spacing w:line="400" w:lineRule="exact"/>
    </w:pPr>
    <w:rPr>
      <w:rFonts w:eastAsia="Times New Roman" w:cs="Arial"/>
      <w:b/>
      <w:sz w:val="32"/>
      <w:szCs w:val="32"/>
    </w:rPr>
  </w:style>
  <w:style w:type="paragraph" w:customStyle="1" w:styleId="IAISContentoverviewtitle">
    <w:name w:val="IAIS Content overview title"/>
    <w:basedOn w:val="Normal"/>
    <w:qFormat/>
    <w:rsid w:val="00BC18F2"/>
    <w:pPr>
      <w:spacing w:before="560" w:after="360" w:line="320" w:lineRule="exact"/>
    </w:pPr>
    <w:rPr>
      <w:rFonts w:eastAsia="Arial"/>
      <w:b/>
      <w:sz w:val="28"/>
    </w:rPr>
  </w:style>
  <w:style w:type="paragraph" w:customStyle="1" w:styleId="IAISBulletpoints-2">
    <w:name w:val="IAIS Bullet points - 2"/>
    <w:basedOn w:val="ListParagraph"/>
    <w:qFormat/>
    <w:rsid w:val="00BC18F2"/>
    <w:pPr>
      <w:numPr>
        <w:ilvl w:val="1"/>
        <w:numId w:val="24"/>
      </w:numPr>
      <w:spacing w:after="120"/>
      <w:ind w:left="851" w:hanging="425"/>
    </w:pPr>
    <w:rPr>
      <w:rFonts w:cs="Tahoma"/>
      <w:szCs w:val="20"/>
    </w:rPr>
  </w:style>
  <w:style w:type="paragraph" w:customStyle="1" w:styleId="IAISHighlightboxnumberedbullets">
    <w:name w:val="IAIS Highlight box: numbered bullets"/>
    <w:basedOn w:val="ListParagraph"/>
    <w:qFormat/>
    <w:rsid w:val="00D944EE"/>
    <w:pPr>
      <w:numPr>
        <w:numId w:val="23"/>
      </w:numPr>
    </w:pPr>
    <w:rPr>
      <w:rFonts w:cs="Tahoma"/>
      <w:szCs w:val="20"/>
    </w:rPr>
  </w:style>
  <w:style w:type="paragraph" w:customStyle="1" w:styleId="IAISFootnotes">
    <w:name w:val="IAIS Footnotes"/>
    <w:basedOn w:val="FootnoteText"/>
    <w:qFormat/>
    <w:rsid w:val="004D24EF"/>
    <w:rPr>
      <w:rFonts w:cs="Tahoma"/>
      <w:sz w:val="16"/>
      <w:szCs w:val="16"/>
    </w:rPr>
  </w:style>
  <w:style w:type="paragraph" w:customStyle="1" w:styleId="IAISTabletitle">
    <w:name w:val="IAIS Table title"/>
    <w:basedOn w:val="Normal"/>
    <w:qFormat/>
    <w:rsid w:val="004D24EF"/>
    <w:rPr>
      <w:rFonts w:cstheme="minorHAnsi"/>
      <w:b/>
      <w:color w:val="FFFFFF" w:themeColor="background1"/>
      <w:sz w:val="18"/>
      <w:szCs w:val="18"/>
    </w:rPr>
  </w:style>
  <w:style w:type="paragraph" w:customStyle="1" w:styleId="IAISTablecontent">
    <w:name w:val="IAIS Table: content"/>
    <w:basedOn w:val="IAISTabletitle"/>
    <w:qFormat/>
    <w:rsid w:val="004D24EF"/>
    <w:rPr>
      <w:b w:val="0"/>
      <w:color w:val="auto"/>
    </w:rPr>
  </w:style>
  <w:style w:type="paragraph" w:customStyle="1" w:styleId="IAISTablecaption">
    <w:name w:val="IAIS Table caption"/>
    <w:basedOn w:val="Normal"/>
    <w:qFormat/>
    <w:rsid w:val="004D24EF"/>
    <w:pPr>
      <w:ind w:left="112"/>
    </w:pPr>
    <w:rPr>
      <w:sz w:val="18"/>
      <w:szCs w:val="18"/>
    </w:rPr>
  </w:style>
  <w:style w:type="paragraph" w:customStyle="1" w:styleId="IAISHeadertopright">
    <w:name w:val="IAIS Header top right"/>
    <w:basedOn w:val="Normal"/>
    <w:qFormat/>
    <w:rsid w:val="002704D6"/>
    <w:pPr>
      <w:spacing w:after="0" w:line="180" w:lineRule="exact"/>
      <w:jc w:val="right"/>
    </w:pPr>
    <w:rPr>
      <w:rFonts w:cs="Tahoma"/>
      <w:sz w:val="16"/>
      <w:szCs w:val="16"/>
      <w:lang w:val="de-CH"/>
    </w:rPr>
  </w:style>
  <w:style w:type="paragraph" w:customStyle="1" w:styleId="IAISBulletpoints-3">
    <w:name w:val="IAIS Bullet points - 3"/>
    <w:basedOn w:val="IAISBulletpoints-2"/>
    <w:qFormat/>
    <w:rsid w:val="00843FF8"/>
    <w:pPr>
      <w:numPr>
        <w:ilvl w:val="2"/>
      </w:numPr>
      <w:ind w:left="1208" w:hanging="357"/>
    </w:pPr>
  </w:style>
  <w:style w:type="numbering" w:customStyle="1" w:styleId="Formatvorlage1">
    <w:name w:val="Formatvorlage1"/>
    <w:uiPriority w:val="99"/>
    <w:rsid w:val="00BE2D8F"/>
    <w:pPr>
      <w:numPr>
        <w:numId w:val="31"/>
      </w:numPr>
    </w:pPr>
  </w:style>
  <w:style w:type="character" w:styleId="CommentReference">
    <w:name w:val="annotation reference"/>
    <w:basedOn w:val="DefaultParagraphFont"/>
    <w:uiPriority w:val="99"/>
    <w:semiHidden/>
    <w:unhideWhenUsed/>
    <w:rsid w:val="00D73268"/>
    <w:rPr>
      <w:sz w:val="16"/>
      <w:szCs w:val="16"/>
    </w:rPr>
  </w:style>
  <w:style w:type="paragraph" w:styleId="CommentText">
    <w:name w:val="annotation text"/>
    <w:basedOn w:val="Normal"/>
    <w:link w:val="CommentTextChar"/>
    <w:uiPriority w:val="99"/>
    <w:semiHidden/>
    <w:unhideWhenUsed/>
    <w:rsid w:val="00D73268"/>
    <w:pPr>
      <w:spacing w:line="240" w:lineRule="auto"/>
    </w:pPr>
    <w:rPr>
      <w:sz w:val="20"/>
      <w:szCs w:val="20"/>
    </w:rPr>
  </w:style>
  <w:style w:type="character" w:customStyle="1" w:styleId="CommentTextChar">
    <w:name w:val="Comment Text Char"/>
    <w:basedOn w:val="DefaultParagraphFont"/>
    <w:link w:val="CommentText"/>
    <w:uiPriority w:val="99"/>
    <w:semiHidden/>
    <w:rsid w:val="00D73268"/>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73268"/>
    <w:rPr>
      <w:b/>
      <w:bCs/>
    </w:rPr>
  </w:style>
  <w:style w:type="character" w:customStyle="1" w:styleId="CommentSubjectChar">
    <w:name w:val="Comment Subject Char"/>
    <w:basedOn w:val="CommentTextChar"/>
    <w:link w:val="CommentSubject"/>
    <w:uiPriority w:val="99"/>
    <w:semiHidden/>
    <w:rsid w:val="00D73268"/>
    <w:rPr>
      <w:rFonts w:ascii="Arial" w:eastAsiaTheme="minorEastAsia" w:hAnsi="Arial"/>
      <w:b/>
      <w:bCs/>
      <w:sz w:val="20"/>
      <w:szCs w:val="20"/>
    </w:rPr>
  </w:style>
  <w:style w:type="paragraph" w:styleId="Revision">
    <w:name w:val="Revision"/>
    <w:hidden/>
    <w:uiPriority w:val="99"/>
    <w:semiHidden/>
    <w:rsid w:val="00BC65FE"/>
    <w:pPr>
      <w:spacing w:after="0" w:line="240" w:lineRule="auto"/>
    </w:pPr>
    <w:rPr>
      <w:rFonts w:ascii="Arial" w:eastAsiaTheme="minorEastAsia" w:hAnsi="Arial"/>
    </w:rPr>
  </w:style>
  <w:style w:type="character" w:styleId="UnresolvedMention">
    <w:name w:val="Unresolved Mention"/>
    <w:basedOn w:val="DefaultParagraphFont"/>
    <w:uiPriority w:val="99"/>
    <w:semiHidden/>
    <w:unhideWhenUsed/>
    <w:rsid w:val="00BC65FE"/>
    <w:rPr>
      <w:color w:val="605E5C"/>
      <w:shd w:val="clear" w:color="auto" w:fill="E1DFDD"/>
    </w:rPr>
  </w:style>
  <w:style w:type="character" w:styleId="FollowedHyperlink">
    <w:name w:val="FollowedHyperlink"/>
    <w:basedOn w:val="DefaultParagraphFont"/>
    <w:uiPriority w:val="99"/>
    <w:semiHidden/>
    <w:unhideWhenUsed/>
    <w:rsid w:val="00BC6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7355">
      <w:bodyDiv w:val="1"/>
      <w:marLeft w:val="0"/>
      <w:marRight w:val="0"/>
      <w:marTop w:val="0"/>
      <w:marBottom w:val="0"/>
      <w:divBdr>
        <w:top w:val="none" w:sz="0" w:space="0" w:color="auto"/>
        <w:left w:val="none" w:sz="0" w:space="0" w:color="auto"/>
        <w:bottom w:val="none" w:sz="0" w:space="0" w:color="auto"/>
        <w:right w:val="none" w:sz="0" w:space="0" w:color="auto"/>
      </w:divBdr>
    </w:div>
    <w:div w:id="574969601">
      <w:bodyDiv w:val="1"/>
      <w:marLeft w:val="0"/>
      <w:marRight w:val="0"/>
      <w:marTop w:val="0"/>
      <w:marBottom w:val="0"/>
      <w:divBdr>
        <w:top w:val="none" w:sz="0" w:space="0" w:color="auto"/>
        <w:left w:val="none" w:sz="0" w:space="0" w:color="auto"/>
        <w:bottom w:val="none" w:sz="0" w:space="0" w:color="auto"/>
        <w:right w:val="none" w:sz="0" w:space="0" w:color="auto"/>
      </w:divBdr>
    </w:div>
    <w:div w:id="1187327925">
      <w:bodyDiv w:val="1"/>
      <w:marLeft w:val="0"/>
      <w:marRight w:val="0"/>
      <w:marTop w:val="0"/>
      <w:marBottom w:val="0"/>
      <w:divBdr>
        <w:top w:val="none" w:sz="0" w:space="0" w:color="auto"/>
        <w:left w:val="none" w:sz="0" w:space="0" w:color="auto"/>
        <w:bottom w:val="none" w:sz="0" w:space="0" w:color="auto"/>
        <w:right w:val="none" w:sz="0" w:space="0" w:color="auto"/>
      </w:divBdr>
    </w:div>
    <w:div w:id="1269891443">
      <w:bodyDiv w:val="1"/>
      <w:marLeft w:val="0"/>
      <w:marRight w:val="0"/>
      <w:marTop w:val="0"/>
      <w:marBottom w:val="0"/>
      <w:divBdr>
        <w:top w:val="none" w:sz="0" w:space="0" w:color="auto"/>
        <w:left w:val="none" w:sz="0" w:space="0" w:color="auto"/>
        <w:bottom w:val="none" w:sz="0" w:space="0" w:color="auto"/>
        <w:right w:val="none" w:sz="0" w:space="0" w:color="auto"/>
      </w:divBdr>
    </w:div>
    <w:div w:id="1490825786">
      <w:bodyDiv w:val="1"/>
      <w:marLeft w:val="0"/>
      <w:marRight w:val="0"/>
      <w:marTop w:val="0"/>
      <w:marBottom w:val="0"/>
      <w:divBdr>
        <w:top w:val="none" w:sz="0" w:space="0" w:color="auto"/>
        <w:left w:val="none" w:sz="0" w:space="0" w:color="auto"/>
        <w:bottom w:val="none" w:sz="0" w:space="0" w:color="auto"/>
        <w:right w:val="none" w:sz="0" w:space="0" w:color="auto"/>
      </w:divBdr>
    </w:div>
    <w:div w:id="16482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b.iaisweb.org/iaisconsultations/consultationintro/BCD33DEBBE325CDB83FEDF02B625C2F4/9A60EB984525E31997CA0A66318146998E0374F3474C47DDBFFE908E76549BEDF5BFA17006163F2EF21341D10D9BAB9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BIS\Office_Templates_MIP\IAIS\Master%20Default\IAIS%20Master%20Default%20-%20Public.dotx" TargetMode="External"/></Relationships>
</file>

<file path=word/theme/theme1.xml><?xml version="1.0" encoding="utf-8"?>
<a:theme xmlns:a="http://schemas.openxmlformats.org/drawingml/2006/main" name="Office Theme">
  <a:themeElements>
    <a:clrScheme name="IAIS">
      <a:dk1>
        <a:srgbClr val="000000"/>
      </a:dk1>
      <a:lt1>
        <a:srgbClr val="FFFFFF"/>
      </a:lt1>
      <a:dk2>
        <a:srgbClr val="C9EAF7"/>
      </a:dk2>
      <a:lt2>
        <a:srgbClr val="F2F2F2"/>
      </a:lt2>
      <a:accent1>
        <a:srgbClr val="28AAE1"/>
      </a:accent1>
      <a:accent2>
        <a:srgbClr val="FBCD44"/>
      </a:accent2>
      <a:accent3>
        <a:srgbClr val="70B33B"/>
      </a:accent3>
      <a:accent4>
        <a:srgbClr val="FD6926"/>
      </a:accent4>
      <a:accent5>
        <a:srgbClr val="0057B8"/>
      </a:accent5>
      <a:accent6>
        <a:srgbClr val="EF3340"/>
      </a:accent6>
      <a:hlink>
        <a:srgbClr val="0057B8"/>
      </a:hlink>
      <a:folHlink>
        <a:srgbClr val="954F72"/>
      </a:folHlink>
    </a:clrScheme>
    <a:fontScheme name="IAI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Checked In (Document Id Service)</Name>
    <Synchronization>Synchronous</Synchronization>
    <Type>10004</Type>
    <SequenceNumber>20000</SequenceNumber>
    <Url/>
    <Assembly>Bis.CollaborationPlatform.SharePoint.Services, Version=15.2.0.0, Culture=neutral, PublicKeyToken=334ed2d369ac9e80</Assembly>
    <Class>Bis.CollaborationPlatform.SharePoint.Services.Events.DocumentEventReceiver</Class>
    <Data/>
    <Filter/>
  </Receiver>
  <Receiver>
    <Name>Document Updated (Document Id Service)</Name>
    <Synchronization>Synchronous</Synchronization>
    <Type>10002</Type>
    <SequenceNumber>20001</SequenceNumber>
    <Url/>
    <Assembly>Bis.CollaborationPlatform.SharePoint.Services, Version=15.2.0.0, Culture=neutral, PublicKeyToken=334ed2d369ac9e80</Assembly>
    <Class>Bis.CollaborationPlatform.SharePoint.Services.Events.DocumentEventReceiver</Class>
    <Data/>
    <Filter/>
  </Receiver>
  <Receiver>
    <Name>Document Adding (Document Id Service)</Name>
    <Synchronization>Synchronous</Synchronization>
    <Type>1</Type>
    <SequenceNumber>20002</SequenceNumber>
    <Url/>
    <Assembly>Bis.CollaborationPlatform.SharePoint.Services, Version=15.2.0.0, Culture=neutral, PublicKeyToken=334ed2d369ac9e80</Assembly>
    <Class>Bis.CollaborationPlatform.SharePoint.Services.Events.DocumentEventReceiver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Item Adding (Metadata Push)</Name>
    <Synchronization>Synchronous</Synchronization>
    <Type>1</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Updating (Metadata Push)</Name>
    <Synchronization>Synchronous</Synchronization>
    <Type>2</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File Moved (Metadata Push)</Name>
    <Synchronization>Synchronous</Synchronization>
    <Type>10009</Type>
    <SequenceNumber>1010</SequenceNumber>
    <Url/>
    <Assembly>Bis.CollaborationPlatform.SharePoint.Services, Version=15.2.0.0, Culture=neutral, PublicKeyToken=334ed2d369ac9e80</Assembly>
    <Class>Bis.CollaborationPlatform.SharePoint.Services.Events.MetadataPushEventReceiver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52a4b45456b45a5850c27854c75ff63 xmlns="d4622e8b-ae39-4084-a6ef-0989140e3fa8">
      <Terms xmlns="http://schemas.microsoft.com/office/infopath/2007/PartnerControls"/>
    </d52a4b45456b45a5850c27854c75ff63>
    <d69d76c8b8d044f2a0ca6e567a75a84e xmlns="d4622e8b-ae39-4084-a6ef-0989140e3fa8">
      <Terms xmlns="http://schemas.microsoft.com/office/infopath/2007/PartnerControls"/>
    </d69d76c8b8d044f2a0ca6e567a75a84e>
    <BisAdditionalLinks xmlns="09c34236-e714-40db-b64c-faccb3d22855" xsi:nil="true"/>
    <BisDocumentDate xmlns="09c34236-e714-40db-b64c-faccb3d22855">2022-10-12T15:22:11+00:00</BisDocumentDate>
    <a29cacb984b44bca935ae96e682f56f9 xmlns="d4622e8b-ae39-4084-a6ef-0989140e3fa8">
      <Terms xmlns="http://schemas.microsoft.com/office/infopath/2007/PartnerControls"/>
    </a29cacb984b44bca935ae96e682f56f9>
    <BisRecipientsTaxHTField0 xmlns="09c34236-e714-40db-b64c-faccb3d22855">
      <Terms xmlns="http://schemas.microsoft.com/office/infopath/2007/PartnerControls"/>
    </BisRecipientsTaxHTField0>
    <BisAuthorssTaxHTField0 xmlns="d4622e8b-ae39-4084-a6ef-0989140e3fa8">
      <Terms xmlns="http://schemas.microsoft.com/office/infopath/2007/PartnerControls"/>
    </BisAuthorssTaxHTField0>
    <BisTransmission xmlns="09c34236-e714-40db-b64c-faccb3d22855">Internal</BisTransmission>
    <BisDocumentTypeTaxHTField0 xmlns="d4622e8b-ae39-4084-a6ef-0989140e3fa8">
      <Terms xmlns="http://schemas.microsoft.com/office/infopath/2007/PartnerControls"/>
    </BisDocumentTypeTaxHTField0>
    <Date_x0020_Circulated xmlns="d4622e8b-ae39-4084-a6ef-0989140e3fa8" xsi:nil="true"/>
    <BisRetention xmlns="09c34236-e714-40db-b64c-faccb3d22855">Permanent</BisRetention>
    <IconOverlay xmlns="http://schemas.microsoft.com/sharepoint/v4" xsi:nil="true"/>
    <TaskDueDate xmlns="http://schemas.microsoft.com/sharepoint/v3/fields" xsi:nil="true"/>
    <TaxCatchAll xmlns="d4622e8b-ae39-4084-a6ef-0989140e3fa8"/>
    <IsMyDocuments xmlns="09c34236-e714-40db-b64c-faccb3d22855">false</IsMyDocuments>
    <BisConfidentiality xmlns="09c34236-e714-40db-b64c-faccb3d22855">Restricted</BisConfidentiality>
    <l6c88b5c7c614008b520b8dda87a6df5 xmlns="d4622e8b-ae39-4084-a6ef-0989140e3fa8">
      <Terms xmlns="http://schemas.microsoft.com/office/infopath/2007/PartnerControls"/>
    </l6c88b5c7c614008b520b8dda87a6df5>
    <TaxKeywordTaxHTField xmlns="d4622e8b-ae39-4084-a6ef-0989140e3fa8">
      <Terms xmlns="http://schemas.microsoft.com/office/infopath/2007/PartnerControls"/>
    </TaxKeywordTaxHTField>
    <URL xmlns="http://schemas.microsoft.com/sharepoint/v3">
      <Url xsi:nil="true"/>
      <Description xsi:nil="true"/>
    </URL>
    <BisInstitutionTaxHTField0 xmlns="09c34236-e714-40db-b64c-faccb3d22855">
      <Terms xmlns="http://schemas.microsoft.com/office/infopath/2007/PartnerControls"/>
    </BisInstitutionTaxHTField0>
    <BisPermalink xmlns="09c34236-e714-40db-b64c-faccb3d22855">
      <Url xsi:nil="true"/>
      <Description xsi:nil="true"/>
    </BisPermalink>
    <BisCurrentVersion xmlns="09c34236-e714-40db-b64c-faccb3d22855" xsi:nil="true"/>
    <Document_x0020_number xmlns="d4622e8b-ae39-4084-a6ef-0989140e3fa8" xsi:nil="true"/>
    <Use_x0020_the_x0020_below_x0020_fields_x0020_for_x0020_Written_x0020_Procedure_x0020_Document_x0020_Tracker_x0020_purposes_x0020_only12 xmlns="d4622e8b-ae39-4084-a6ef-0989140e3fa8">n/a</Use_x0020_the_x0020_below_x0020_fields_x0020_for_x0020_Written_x0020_Procedure_x0020_Document_x0020_Tracker_x0020_purposes_x0020_only12>
    <a32059e1b23d444183da2c14f437e49f xmlns="d4622e8b-ae39-4084-a6ef-0989140e3fa8">
      <Terms xmlns="http://schemas.microsoft.com/office/infopath/2007/PartnerControls"/>
    </a32059e1b23d444183da2c14f437e49f>
    <Send_x0020_By xmlns="d4622e8b-ae39-4084-a6ef-0989140e3fa8">
      <UserInfo>
        <DisplayName/>
        <AccountId xsi:nil="true"/>
        <AccountType/>
      </UserInfo>
    </Send_x0020_By>
    <_dlc_DocId xmlns="d4622e8b-ae39-4084-a6ef-0989140e3fa8">062ed4cd-b352-4f26-9777-e910198f54cd-0.7</_dlc_DocId>
    <_dlc_DocIdUrl xmlns="d4622e8b-ae39-4084-a6ef-0989140e3fa8">
      <Url>https://sp.bisinfo.org/teams/iais/ortf/_layouts/15/DocIdRedir.aspx?ID=062ed4cd-b352-4f26-9777-e910198f54cd-0.7</Url>
      <Description>062ed4cd-b352-4f26-9777-e910198f54cd-0.7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IAIS Document" ma:contentTypeID="0x01010066E6577C753B40CABFD9C9409CB523E500C1639B71ACB2EC4FB0B8C8831EACAA9F00B8BB736FC451064BA12E1D288C31657F" ma:contentTypeVersion="57" ma:contentTypeDescription="" ma:contentTypeScope="" ma:versionID="f5cddeb6884c5386223e1c98a1057fda">
  <xsd:schema xmlns:xsd="http://www.w3.org/2001/XMLSchema" xmlns:xs="http://www.w3.org/2001/XMLSchema" xmlns:p="http://schemas.microsoft.com/office/2006/metadata/properties" xmlns:ns1="http://schemas.microsoft.com/sharepoint/v3" xmlns:ns2="09c34236-e714-40db-b64c-faccb3d22855" xmlns:ns3="d4622e8b-ae39-4084-a6ef-0989140e3fa8" xmlns:ns4="http://schemas.microsoft.com/sharepoint/v4" xmlns:ns5="http://schemas.microsoft.com/sharepoint/v3/fields" targetNamespace="http://schemas.microsoft.com/office/2006/metadata/properties" ma:root="true" ma:fieldsID="563cd2d7bf3f66f91276a325113858c3" ns1:_="" ns2:_="" ns3:_="" ns4:_="" ns5:_="">
    <xsd:import namespace="http://schemas.microsoft.com/sharepoint/v3"/>
    <xsd:import namespace="09c34236-e714-40db-b64c-faccb3d22855"/>
    <xsd:import namespace="d4622e8b-ae39-4084-a6ef-0989140e3fa8"/>
    <xsd:import namespace="http://schemas.microsoft.com/sharepoint/v4"/>
    <xsd:import namespace="http://schemas.microsoft.com/sharepoint/v3/fields"/>
    <xsd:element name="properties">
      <xsd:complexType>
        <xsd:sequence>
          <xsd:element name="documentManagement">
            <xsd:complexType>
              <xsd:all>
                <xsd:element ref="ns2:BisDocumentDate" minOccurs="0"/>
                <xsd:element ref="ns2:BisRetention" minOccurs="0"/>
                <xsd:element ref="ns2:BisTransmission" minOccurs="0"/>
                <xsd:element ref="ns2:BisPermalink" minOccurs="0"/>
                <xsd:element ref="ns2:BisInstitutionTaxHTField0" minOccurs="0"/>
                <xsd:element ref="ns3:BisDocumentTypeTaxHTField0" minOccurs="0"/>
                <xsd:element ref="ns3:TaxKeywordTaxHTField" minOccurs="0"/>
                <xsd:element ref="ns3:TaxCatchAll" minOccurs="0"/>
                <xsd:element ref="ns2:BisCurrentVersion" minOccurs="0"/>
                <xsd:element ref="ns2:BisRecipientsTaxHTField0" minOccurs="0"/>
                <xsd:element ref="ns4:IconOverlay" minOccurs="0"/>
                <xsd:element ref="ns3:BisAuthorssTaxHTField0" minOccurs="0"/>
                <xsd:element ref="ns2:IsMyDocuments" minOccurs="0"/>
                <xsd:element ref="ns3:d52a4b45456b45a5850c27854c75ff63" minOccurs="0"/>
                <xsd:element ref="ns3:_dlc_DocId" minOccurs="0"/>
                <xsd:element ref="ns3:_dlc_DocIdUrl" minOccurs="0"/>
                <xsd:element ref="ns3:d69d76c8b8d044f2a0ca6e567a75a84e" minOccurs="0"/>
                <xsd:element ref="ns3:_dlc_DocIdPersistId" minOccurs="0"/>
                <xsd:element ref="ns3:a29cacb984b44bca935ae96e682f56f9" minOccurs="0"/>
                <xsd:element ref="ns2:BisConfidentiality"/>
                <xsd:element ref="ns3:Use_x0020_the_x0020_below_x0020_fields_x0020_for_x0020_Written_x0020_Procedure_x0020_Document_x0020_Tracker_x0020_purposes_x0020_only12" minOccurs="0"/>
                <xsd:element ref="ns3:Document_x0020_number" minOccurs="0"/>
                <xsd:element ref="ns5:TaskDueDate" minOccurs="0"/>
                <xsd:element ref="ns3:Date_x0020_Circulated" minOccurs="0"/>
                <xsd:element ref="ns3:Send_x0020_By" minOccurs="0"/>
                <xsd:element ref="ns3:a32059e1b23d444183da2c14f437e49f" minOccurs="0"/>
                <xsd:element ref="ns3:l6c88b5c7c614008b520b8dda87a6df5" minOccurs="0"/>
                <xsd:element ref="ns1:URL" minOccurs="0"/>
                <xsd:element ref="ns2:BisAdditional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4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c34236-e714-40db-b64c-faccb3d22855" elementFormDefault="qualified">
    <xsd:import namespace="http://schemas.microsoft.com/office/2006/documentManagement/types"/>
    <xsd:import namespace="http://schemas.microsoft.com/office/infopath/2007/PartnerControls"/>
    <xsd:element name="BisDocumentDate" ma:index="2" nillable="true" ma:displayName="Document Date" ma:default="[today]" ma:description="The document date associated with the container or item." ma:format="DateOnly" ma:internalName="BisDocumentDate">
      <xsd:simpleType>
        <xsd:restriction base="dms:DateTime"/>
      </xsd:simpleType>
    </xsd:element>
    <xsd:element name="BisRetention" ma:index="4" nillable="true" ma:displayName="Retention" ma:default="Permanent" ma:description="The retention period associated with the container or item (applied when the item archived)." ma:format="Dropdown" ma:hidden="true" ma:internalName="BisRetention" ma:readOnly="false">
      <xsd:simpleType>
        <xsd:restriction base="dms:Choice">
          <xsd:enumeration value="Routine"/>
          <xsd:enumeration value="Compliance"/>
          <xsd:enumeration value="Permanent"/>
          <xsd:enumeration value="Unknown"/>
        </xsd:restriction>
      </xsd:simpleType>
    </xsd:element>
    <xsd:element name="BisTransmission" ma:index="7" nillable="true" ma:displayName="Transmission" ma:default="Internal" ma:description="The transmission associated with the container or item." ma:hidden="true" ma:internalName="BisTransmission" ma:readOnly="false">
      <xsd:simpleType>
        <xsd:restriction base="dms:Choice">
          <xsd:enumeration value="Incoming"/>
          <xsd:enumeration value="Internal"/>
          <xsd:enumeration value="Outgoing"/>
        </xsd:restriction>
      </xsd:simpleType>
    </xsd:element>
    <xsd:element name="BisPermalink" ma:index="9" nillable="true" ma:displayName="Permalink" ma:description="The permanent link to the document." ma:format="Hyperlink" ma:hidden="true" ma:internalName="BisPerma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isInstitutionTaxHTField0" ma:index="11" nillable="true" ma:taxonomy="true" ma:internalName="BisInstitutionTaxHTField0" ma:taxonomyFieldName="BisInstitution" ma:displayName="Institution" ma:readOnly="false" ma:fieldId="{35f4c919-cca5-4807-8085-d895c74d72a0}" ma:taxonomyMulti="true" ma:sspId="218490a2-a8bd-4701-ac03-3028876db9c3" ma:termSetId="69f701bf-a3ed-40c8-acf8-dd2a2400442d" ma:anchorId="00000000-0000-0000-0000-000000000000" ma:open="false" ma:isKeyword="false">
      <xsd:complexType>
        <xsd:sequence>
          <xsd:element ref="pc:Terms" minOccurs="0" maxOccurs="1"/>
        </xsd:sequence>
      </xsd:complexType>
    </xsd:element>
    <xsd:element name="BisCurrentVersion" ma:index="18" nillable="true" ma:displayName="Current Version" ma:description="The current version of the document." ma:hidden="true" ma:internalName="BisCurrentVersion">
      <xsd:simpleType>
        <xsd:restriction base="dms:Text"/>
      </xsd:simpleType>
    </xsd:element>
    <xsd:element name="BisRecipientsTaxHTField0" ma:index="19" nillable="true" ma:taxonomy="true" ma:internalName="BisRecipientsTaxHTField0" ma:taxonomyFieldName="BisRecipients" ma:displayName="Recipients" ma:readOnly="false" ma:fieldId="{e7fea616-6871-49b2-95f5-be5c1d92eabc}" ma:taxonomyMulti="true" ma:sspId="218490a2-a8bd-4701-ac03-3028876db9c3" ma:termSetId="f60d76a3-74ac-4579-8d83-fa03eb287a33" ma:anchorId="00000000-0000-0000-0000-000000000000" ma:open="false" ma:isKeyword="false">
      <xsd:complexType>
        <xsd:sequence>
          <xsd:element ref="pc:Terms" minOccurs="0" maxOccurs="1"/>
        </xsd:sequence>
      </xsd:complexType>
    </xsd:element>
    <xsd:element name="IsMyDocuments" ma:index="24" nillable="true" ma:displayName="Is My Documents" ma:default="0" ma:description="This field is added to all BIS contenttypes to allow files and folders from MySite to be copied/moved to Bis Document Libraries" ma:hidden="true" ma:internalName="IsMyDocuments">
      <xsd:simpleType>
        <xsd:restriction base="dms:Boolean"/>
      </xsd:simpleType>
    </xsd:element>
    <xsd:element name="BisConfidentiality" ma:index="35" ma:displayName="Confidentiality" ma:default="Confidential" ma:description="The confidentiality of an item in a list." ma:format="Dropdown" ma:hidden="true" ma:internalName="BisConfidentiality">
      <xsd:simpleType>
        <xsd:restriction base="dms:Choice">
          <xsd:enumeration value="Public"/>
          <xsd:enumeration value="Restricted"/>
          <xsd:enumeration value="Confidential"/>
        </xsd:restriction>
      </xsd:simpleType>
    </xsd:element>
    <xsd:element name="BisAdditionalLinks" ma:index="47" nillable="true" ma:displayName="Links" ma:description="Provides an easy way to copy various links of an item." ma:hidden="true" ma:internalName="BisAdditionalLink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2e8b-ae39-4084-a6ef-0989140e3fa8" elementFormDefault="qualified">
    <xsd:import namespace="http://schemas.microsoft.com/office/2006/documentManagement/types"/>
    <xsd:import namespace="http://schemas.microsoft.com/office/infopath/2007/PartnerControls"/>
    <xsd:element name="BisDocumentTypeTaxHTField0" ma:index="13" nillable="true" ma:taxonomy="true" ma:internalName="BisDocumentTypeTaxHTField0" ma:taxonomyFieldName="BisDocumentType" ma:displayName="Document Type" ma:readOnly="false" ma:fieldId="{3d4bd279-eb4d-4358-a57b-72096c80fdc3}" ma:taxonomyMulti="true" ma:sspId="218490a2-a8bd-4701-ac03-3028876db9c3" ma:termSetId="f0cb95e7-3db9-47fc-88a4-89326bc60752" ma:anchorId="c786001b-2301-4abe-adca-015d172bb848"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218490a2-a8bd-4701-ac03-3028876db9c3"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description="" ma:hidden="true" ma:list="{00307300-cca1-42ca-9da5-ba04be095124}" ma:internalName="TaxCatchAll" ma:showField="CatchAllData" ma:web="d4622e8b-ae39-4084-a6ef-0989140e3fa8">
      <xsd:complexType>
        <xsd:complexContent>
          <xsd:extension base="dms:MultiChoiceLookup">
            <xsd:sequence>
              <xsd:element name="Value" type="dms:Lookup" maxOccurs="unbounded" minOccurs="0" nillable="true"/>
            </xsd:sequence>
          </xsd:extension>
        </xsd:complexContent>
      </xsd:complexType>
    </xsd:element>
    <xsd:element name="BisAuthorssTaxHTField0" ma:index="22" nillable="true" ma:taxonomy="true" ma:internalName="BisAuthorssTaxHTField0" ma:taxonomyFieldName="BisAuthors" ma:displayName="Author" ma:readOnly="false" ma:fieldId="{0b3121bf-a404-47f3-89a2-8100c52bbe6e}" ma:taxonomyMulti="true" ma:sspId="218490a2-a8bd-4701-ac03-3028876db9c3" ma:termSetId="f60d76a3-74ac-4579-8d83-fa03eb287a33" ma:anchorId="349201b0-55be-4fd0-a41a-985dc4cfdf31" ma:open="false" ma:isKeyword="false">
      <xsd:complexType>
        <xsd:sequence>
          <xsd:element ref="pc:Terms" minOccurs="0" maxOccurs="1"/>
        </xsd:sequence>
      </xsd:complexType>
    </xsd:element>
    <xsd:element name="d52a4b45456b45a5850c27854c75ff63" ma:index="26" nillable="true" ma:taxonomy="true" ma:internalName="d52a4b45456b45a5850c27854c75ff63" ma:taxonomyFieldName="IAIS_x0020_Topics" ma:displayName="IAIS Topics" ma:readOnly="false" ma:default="" ma:fieldId="{d52a4b45-456b-45a5-850c-27854c75ff63}" ma:sspId="218490a2-a8bd-4701-ac03-3028876db9c3" ma:termSetId="a2d951fc-f1f9-41a2-8c4c-f90aec027053"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69d76c8b8d044f2a0ca6e567a75a84e" ma:index="31" nillable="true" ma:taxonomy="true" ma:internalName="d69d76c8b8d044f2a0ca6e567a75a84e" ma:taxonomyFieldName="IAIS_x0020_Activities" ma:displayName="IAIS Activities" ma:readOnly="false" ma:default="" ma:fieldId="{d69d76c8-b8d0-44f2-a0ca-6e567a75a84e}" ma:taxonomyMulti="true" ma:sspId="218490a2-a8bd-4701-ac03-3028876db9c3" ma:termSetId="d26393dd-5d7e-41d0-8d1a-dc5fcc2025b3"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a29cacb984b44bca935ae96e682f56f9" ma:index="34" nillable="true" ma:taxonomy="true" ma:internalName="a29cacb984b44bca935ae96e682f56f9" ma:taxonomyFieldName="BISThematicTag" ma:displayName="Thematic Tag" ma:default="" ma:fieldId="{a29cacb9-84b4-4bca-935a-e96e682f56f9}" ma:taxonomyMulti="true" ma:sspId="218490a2-a8bd-4701-ac03-3028876db9c3" ma:termSetId="421eb129-da37-49b7-a529-ae95150c28bc" ma:anchorId="00000000-0000-0000-0000-000000000000" ma:open="false" ma:isKeyword="false">
      <xsd:complexType>
        <xsd:sequence>
          <xsd:element ref="pc:Terms" minOccurs="0" maxOccurs="1"/>
        </xsd:sequence>
      </xsd:complexType>
    </xsd:element>
    <xsd:element name="Use_x0020_the_x0020_below_x0020_fields_x0020_for_x0020_Written_x0020_Procedure_x0020_Document_x0020_Tracker_x0020_purposes_x0020_only12" ma:index="36" nillable="true" ma:displayName="Use the below fields for Written Procedure Document Tracker purposes only" ma:default="n/a" ma:format="RadioButtons" ma:internalName="Use_x0020_the_x0020_below_x0020_fields_x0020_for_x0020_Written_x0020_Procedure_x0020_Document_x0020_Tracker_x0020_purposes_x0020_only12">
      <xsd:simpleType>
        <xsd:restriction base="dms:Choice">
          <xsd:enumeration value="n/a"/>
        </xsd:restriction>
      </xsd:simpleType>
    </xsd:element>
    <xsd:element name="Document_x0020_number" ma:index="37" nillable="true" ma:displayName="Document Number" ma:description="Please find the latest number to use from the Written Procedure Document Tracker - &#10;Tip: Hold Ctrl button when clicking on this link to open in new tab.  https://sp.bisinfo.org/teams/iais/secretariat/_layouts/15/start.aspx#/SitePages/Governance.aspx" ma:indexed="true" ma:internalName="Document_x0020_number" ma:readOnly="false">
      <xsd:simpleType>
        <xsd:restriction base="dms:Text">
          <xsd:maxLength value="25"/>
        </xsd:restriction>
      </xsd:simpleType>
    </xsd:element>
    <xsd:element name="Date_x0020_Circulated" ma:index="39" nillable="true" ma:displayName="Date Circulated" ma:description="Use for Written Procedure Document Tracker purposes only." ma:format="DateTime" ma:internalName="Date_x0020_Circulated">
      <xsd:simpleType>
        <xsd:restriction base="dms:DateTime"/>
      </xsd:simpleType>
    </xsd:element>
    <xsd:element name="Send_x0020_By" ma:index="40" nillable="true" ma:displayName="Sent By" ma:description="Use for Written Procedure Document Tracker purposes only." ma:list="UserInfo" ma:SharePointGroup="0" ma:internalName="Sen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32059e1b23d444183da2c14f437e49f" ma:index="41" nillable="true" ma:taxonomy="true" ma:internalName="a32059e1b23d444183da2c14f437e49f" ma:taxonomyFieldName="Under_x0020_Consideration_x0020_By" ma:displayName="Under Consideration By" ma:default="" ma:fieldId="{a32059e1-b23d-4441-83da-2c14f437e49f}" ma:taxonomyMulti="true" ma:sspId="218490a2-a8bd-4701-ac03-3028876db9c3" ma:termSetId="a172a3c1-f717-4f0c-9980-2d3989fee1df" ma:anchorId="d6778e9a-aba9-4ec3-99cd-73aad8a25136" ma:open="false" ma:isKeyword="false">
      <xsd:complexType>
        <xsd:sequence>
          <xsd:element ref="pc:Terms" minOccurs="0" maxOccurs="1"/>
        </xsd:sequence>
      </xsd:complexType>
    </xsd:element>
    <xsd:element name="l6c88b5c7c614008b520b8dda87a6df5" ma:index="43" nillable="true" ma:taxonomy="true" ma:internalName="l6c88b5c7c614008b520b8dda87a6df5" ma:taxonomyFieldName="Previously_x002F_Concurrently_x0020_Considered_x0020_By" ma:displayName="Previously/Concurrently Considered By" ma:default="" ma:fieldId="{56c88b5c-7c61-4008-b520-b8dda87a6df5}" ma:taxonomyMulti="true" ma:sspId="218490a2-a8bd-4701-ac03-3028876db9c3" ma:termSetId="a172a3c1-f717-4f0c-9980-2d3989fee1df" ma:anchorId="d6778e9a-aba9-4ec3-99cd-73aad8a2513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8" nillable="true" ma:displayName="Due Date" ma:description="Use for Written Procedure Document Tracker purposes only."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BAC77-475F-48AE-9990-91C2E9FE131E}">
  <ds:schemaRefs>
    <ds:schemaRef ds:uri="http://schemas.microsoft.com/sharepoint/events"/>
  </ds:schemaRefs>
</ds:datastoreItem>
</file>

<file path=customXml/itemProps2.xml><?xml version="1.0" encoding="utf-8"?>
<ds:datastoreItem xmlns:ds="http://schemas.openxmlformats.org/officeDocument/2006/customXml" ds:itemID="{83C81A66-10F9-4FC2-B01D-C85B6D98F645}">
  <ds:schemaRefs>
    <ds:schemaRef ds:uri="http://schemas.microsoft.com/sharepoint/v3/contenttype/forms"/>
  </ds:schemaRefs>
</ds:datastoreItem>
</file>

<file path=customXml/itemProps3.xml><?xml version="1.0" encoding="utf-8"?>
<ds:datastoreItem xmlns:ds="http://schemas.openxmlformats.org/officeDocument/2006/customXml" ds:itemID="{5A396130-983C-1F47-8517-E57C083B0DF3}">
  <ds:schemaRefs>
    <ds:schemaRef ds:uri="http://schemas.openxmlformats.org/officeDocument/2006/bibliography"/>
  </ds:schemaRefs>
</ds:datastoreItem>
</file>

<file path=customXml/itemProps4.xml><?xml version="1.0" encoding="utf-8"?>
<ds:datastoreItem xmlns:ds="http://schemas.openxmlformats.org/officeDocument/2006/customXml" ds:itemID="{B66AD340-25AE-4D46-A09C-D02DAF0AB2B7}">
  <ds:schemaRefs>
    <ds:schemaRef ds:uri="http://schemas.microsoft.com/sharepoint/v3/fields"/>
    <ds:schemaRef ds:uri="http://schemas.microsoft.com/office/2006/documentManagement/types"/>
    <ds:schemaRef ds:uri="http://purl.org/dc/elements/1.1/"/>
    <ds:schemaRef ds:uri="http://schemas.microsoft.com/sharepoint/v3"/>
    <ds:schemaRef ds:uri="http://purl.org/dc/dcmitype/"/>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schemas.microsoft.com/sharepoint/v4"/>
    <ds:schemaRef ds:uri="d4622e8b-ae39-4084-a6ef-0989140e3fa8"/>
    <ds:schemaRef ds:uri="09c34236-e714-40db-b64c-faccb3d22855"/>
  </ds:schemaRefs>
</ds:datastoreItem>
</file>

<file path=customXml/itemProps5.xml><?xml version="1.0" encoding="utf-8"?>
<ds:datastoreItem xmlns:ds="http://schemas.openxmlformats.org/officeDocument/2006/customXml" ds:itemID="{6D9AABAA-CEDC-48ED-8258-E972543D7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34236-e714-40db-b64c-faccb3d22855"/>
    <ds:schemaRef ds:uri="d4622e8b-ae39-4084-a6ef-0989140e3fa8"/>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IAIS Master Default - Public</Template>
  <TotalTime>1</TotalTime>
  <Pages>6</Pages>
  <Words>846</Words>
  <Characters>4827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Bank for International Settlements</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Elisa</dc:creator>
  <cp:keywords/>
  <dc:description/>
  <cp:lastModifiedBy>Frost, Elisa</cp:lastModifiedBy>
  <cp:revision>2</cp:revision>
  <dcterms:created xsi:type="dcterms:W3CDTF">2022-10-13T13:29:00Z</dcterms:created>
  <dcterms:modified xsi:type="dcterms:W3CDTF">2022-10-13T13:29:00Z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42c856-5923-4773-b42c-1087be44a18e_Enabled">
    <vt:lpwstr>true</vt:lpwstr>
  </property>
  <property fmtid="{D5CDD505-2E9C-101B-9397-08002B2CF9AE}" pid="3" name="MSIP_Label_b142c856-5923-4773-b42c-1087be44a18e_SetDate">
    <vt:lpwstr>2022-10-12T15:21:10Z</vt:lpwstr>
  </property>
  <property fmtid="{D5CDD505-2E9C-101B-9397-08002B2CF9AE}" pid="4" name="MSIP_Label_b142c856-5923-4773-b42c-1087be44a18e_Method">
    <vt:lpwstr>Privileged</vt:lpwstr>
  </property>
  <property fmtid="{D5CDD505-2E9C-101B-9397-08002B2CF9AE}" pid="5" name="MSIP_Label_b142c856-5923-4773-b42c-1087be44a18e_Name">
    <vt:lpwstr>Public - No Marking</vt:lpwstr>
  </property>
  <property fmtid="{D5CDD505-2E9C-101B-9397-08002B2CF9AE}" pid="6" name="MSIP_Label_b142c856-5923-4773-b42c-1087be44a18e_SiteId">
    <vt:lpwstr>03e82858-fc14-4f12-b078-aac6d25c87da</vt:lpwstr>
  </property>
  <property fmtid="{D5CDD505-2E9C-101B-9397-08002B2CF9AE}" pid="7" name="MSIP_Label_b142c856-5923-4773-b42c-1087be44a18e_ActionId">
    <vt:lpwstr>993606cf-5afa-45df-b9ef-54ae6e189cdf</vt:lpwstr>
  </property>
  <property fmtid="{D5CDD505-2E9C-101B-9397-08002B2CF9AE}" pid="8" name="MSIP_Label_b142c856-5923-4773-b42c-1087be44a18e_ContentBits">
    <vt:lpwstr>0</vt:lpwstr>
  </property>
  <property fmtid="{D5CDD505-2E9C-101B-9397-08002B2CF9AE}" pid="9" name="ContentTypeId">
    <vt:lpwstr>0x01010066E6577C753B40CABFD9C9409CB523E500C1639B71ACB2EC4FB0B8C8831EACAA9F00B8BB736FC451064BA12E1D288C31657F</vt:lpwstr>
  </property>
  <property fmtid="{D5CDD505-2E9C-101B-9397-08002B2CF9AE}" pid="10" name="TaxKeyword">
    <vt:lpwstr/>
  </property>
  <property fmtid="{D5CDD505-2E9C-101B-9397-08002B2CF9AE}" pid="11" name="BISThematicTag">
    <vt:lpwstr/>
  </property>
  <property fmtid="{D5CDD505-2E9C-101B-9397-08002B2CF9AE}" pid="12" name="Use the below fields for Written Procedure Document Tracker purposes only1">
    <vt:lpwstr>.</vt:lpwstr>
  </property>
  <property fmtid="{D5CDD505-2E9C-101B-9397-08002B2CF9AE}" pid="13" name="BisDocumentType">
    <vt:lpwstr/>
  </property>
  <property fmtid="{D5CDD505-2E9C-101B-9397-08002B2CF9AE}" pid="14" name="BisInstitution">
    <vt:lpwstr/>
  </property>
  <property fmtid="{D5CDD505-2E9C-101B-9397-08002B2CF9AE}" pid="15" name="BisAuthors">
    <vt:lpwstr/>
  </property>
  <property fmtid="{D5CDD505-2E9C-101B-9397-08002B2CF9AE}" pid="16" name="BisRecipients">
    <vt:lpwstr/>
  </property>
  <property fmtid="{D5CDD505-2E9C-101B-9397-08002B2CF9AE}" pid="17" name="IAIS Topics">
    <vt:lpwstr/>
  </property>
  <property fmtid="{D5CDD505-2E9C-101B-9397-08002B2CF9AE}" pid="18" name="IAIS Activities">
    <vt:lpwstr/>
  </property>
  <property fmtid="{D5CDD505-2E9C-101B-9397-08002B2CF9AE}" pid="19" name="Previously/Concurrently Considered By">
    <vt:lpwstr/>
  </property>
  <property fmtid="{D5CDD505-2E9C-101B-9397-08002B2CF9AE}" pid="20" name="Under Consideration By">
    <vt:lpwstr/>
  </property>
  <property fmtid="{D5CDD505-2E9C-101B-9397-08002B2CF9AE}" pid="21" name="Use_x0020_the_x0020_below_x0020_fields_x0020_for_x0020_Written_x0020_Procedure_x0020_Document_x0020_Tracker_x0020_purposes_x0020_only1">
    <vt:lpwstr>.</vt:lpwstr>
  </property>
  <property fmtid="{D5CDD505-2E9C-101B-9397-08002B2CF9AE}" pid="22" name="_dlc_DocIdItemGuid">
    <vt:lpwstr>f8359b17-5fdd-4aab-a725-feb6370b5363</vt:lpwstr>
  </property>
</Properties>
</file>